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99B2C" w14:textId="6813211E" w:rsidR="00B64967" w:rsidRPr="00BB1A3D" w:rsidRDefault="00F439D2" w:rsidP="00B64967">
      <w:pPr>
        <w:spacing w:after="100" w:line="240" w:lineRule="auto"/>
        <w:rPr>
          <w:rFonts w:ascii="Calibri" w:hAnsi="Calibri" w:cs="Times New Roman"/>
          <w:b/>
          <w:bCs/>
          <w:color w:val="00AF41"/>
          <w:sz w:val="48"/>
          <w:szCs w:val="48"/>
        </w:rPr>
      </w:pPr>
      <w:r>
        <w:rPr>
          <w:rFonts w:ascii="Calibri" w:hAnsi="Calibri" w:cs="Times New Roman"/>
          <w:b/>
          <w:bCs/>
          <w:color w:val="00AF41"/>
          <w:sz w:val="48"/>
          <w:szCs w:val="48"/>
        </w:rPr>
        <w:t>N</w:t>
      </w:r>
      <w:r w:rsidR="00B64967" w:rsidRPr="00BB1A3D">
        <w:rPr>
          <w:rFonts w:ascii="Calibri" w:hAnsi="Calibri" w:cs="Times New Roman"/>
          <w:b/>
          <w:bCs/>
          <w:color w:val="00AF41"/>
          <w:sz w:val="48"/>
          <w:szCs w:val="48"/>
        </w:rPr>
        <w:t xml:space="preserve">ews Release                        </w:t>
      </w:r>
      <w:r w:rsidR="00B64967" w:rsidRPr="00BB1A3D">
        <w:rPr>
          <w:rFonts w:ascii="Calibri" w:hAnsi="Calibri" w:cs="Times New Roman"/>
          <w:b/>
          <w:bCs/>
          <w:noProof/>
          <w:color w:val="00AF41"/>
          <w:sz w:val="48"/>
          <w:szCs w:val="48"/>
          <w:lang w:eastAsia="en-GB"/>
        </w:rPr>
        <w:drawing>
          <wp:inline distT="0" distB="0" distL="0" distR="0" wp14:anchorId="34DD46B8" wp14:editId="27EEC6D4">
            <wp:extent cx="2182495" cy="8655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2495" cy="865505"/>
                    </a:xfrm>
                    <a:prstGeom prst="rect">
                      <a:avLst/>
                    </a:prstGeom>
                    <a:noFill/>
                  </pic:spPr>
                </pic:pic>
              </a:graphicData>
            </a:graphic>
          </wp:inline>
        </w:drawing>
      </w:r>
    </w:p>
    <w:p w14:paraId="7112A998" w14:textId="77777777" w:rsidR="00B64967" w:rsidRPr="00BB1A3D" w:rsidRDefault="00B64967" w:rsidP="00B64967">
      <w:pPr>
        <w:spacing w:after="0" w:line="240" w:lineRule="auto"/>
        <w:rPr>
          <w:color w:val="00AF41"/>
          <w:sz w:val="20"/>
          <w:szCs w:val="20"/>
        </w:rPr>
      </w:pPr>
      <w:r w:rsidRPr="00BB1A3D">
        <w:t>                                                         </w:t>
      </w:r>
      <w:r w:rsidRPr="00BB1A3D">
        <w:rPr>
          <w:color w:val="00AF41"/>
          <w:sz w:val="20"/>
          <w:szCs w:val="20"/>
        </w:rPr>
        <w:t xml:space="preserve"> </w:t>
      </w:r>
    </w:p>
    <w:p w14:paraId="7401186A" w14:textId="77777777" w:rsidR="00B64967" w:rsidRPr="00BB1A3D" w:rsidRDefault="004C1BD0" w:rsidP="00B64967">
      <w:pPr>
        <w:spacing w:after="0" w:line="240" w:lineRule="auto"/>
        <w:jc w:val="center"/>
        <w:rPr>
          <w:rFonts w:eastAsia="Times New Roman"/>
          <w:color w:val="00AF41"/>
          <w:sz w:val="20"/>
          <w:szCs w:val="20"/>
        </w:rPr>
      </w:pPr>
      <w:r>
        <w:rPr>
          <w:rFonts w:eastAsia="Times New Roman"/>
          <w:color w:val="00AF41"/>
          <w:sz w:val="20"/>
          <w:szCs w:val="20"/>
        </w:rPr>
        <w:pict w14:anchorId="0E4E7F85">
          <v:rect id="_x0000_i1025" style="width:424.2pt;height:7.2pt" o:hrpct="940" o:hralign="center" o:hrstd="t" o:hrnoshade="t" o:hr="t" fillcolor="#00af41" stroked="f"/>
        </w:pict>
      </w:r>
    </w:p>
    <w:p w14:paraId="69127F6F" w14:textId="77777777" w:rsidR="00B64967" w:rsidRDefault="00B64967" w:rsidP="00B64967">
      <w:pPr>
        <w:spacing w:after="0" w:line="240" w:lineRule="auto"/>
        <w:jc w:val="center"/>
        <w:rPr>
          <w:rFonts w:ascii="Calibri" w:hAnsi="Calibri" w:cs="Times New Roman"/>
          <w:color w:val="00AF41"/>
          <w:sz w:val="20"/>
          <w:szCs w:val="20"/>
        </w:rPr>
      </w:pPr>
      <w:r>
        <w:rPr>
          <w:rFonts w:ascii="Calibri" w:hAnsi="Calibri" w:cs="Times New Roman"/>
          <w:color w:val="00AF41"/>
          <w:sz w:val="20"/>
          <w:szCs w:val="20"/>
        </w:rPr>
        <w:tab/>
      </w:r>
      <w:r>
        <w:rPr>
          <w:rFonts w:ascii="Calibri" w:hAnsi="Calibri" w:cs="Times New Roman"/>
          <w:color w:val="00AF41"/>
          <w:sz w:val="20"/>
          <w:szCs w:val="20"/>
        </w:rPr>
        <w:tab/>
      </w:r>
      <w:r>
        <w:rPr>
          <w:rFonts w:ascii="Calibri" w:hAnsi="Calibri" w:cs="Times New Roman"/>
          <w:color w:val="00AF41"/>
          <w:sz w:val="20"/>
          <w:szCs w:val="20"/>
        </w:rPr>
        <w:tab/>
      </w:r>
      <w:r>
        <w:rPr>
          <w:rFonts w:ascii="Calibri" w:hAnsi="Calibri" w:cs="Times New Roman"/>
          <w:color w:val="00AF41"/>
          <w:sz w:val="20"/>
          <w:szCs w:val="20"/>
        </w:rPr>
        <w:tab/>
      </w:r>
    </w:p>
    <w:p w14:paraId="05AFB8F1" w14:textId="77777777" w:rsidR="00B64967" w:rsidRPr="00E028FC" w:rsidRDefault="00367FB0" w:rsidP="00BB3DD2">
      <w:pPr>
        <w:spacing w:after="0" w:line="240" w:lineRule="auto"/>
        <w:jc w:val="right"/>
        <w:rPr>
          <w:b/>
          <w:sz w:val="20"/>
          <w:szCs w:val="20"/>
          <w:lang w:eastAsia="en-GB"/>
        </w:rPr>
      </w:pPr>
      <w:r>
        <w:rPr>
          <w:b/>
          <w:sz w:val="20"/>
          <w:szCs w:val="20"/>
        </w:rPr>
        <w:t>XX January 2023</w:t>
      </w:r>
      <w:r w:rsidR="00B64967" w:rsidRPr="00E028FC">
        <w:rPr>
          <w:b/>
          <w:sz w:val="20"/>
          <w:szCs w:val="20"/>
        </w:rPr>
        <w:t xml:space="preserve">  </w:t>
      </w:r>
      <w:r w:rsidR="00B64967" w:rsidRPr="00E028FC">
        <w:rPr>
          <w:b/>
          <w:sz w:val="20"/>
          <w:szCs w:val="20"/>
          <w:lang w:eastAsia="en-GB"/>
        </w:rPr>
        <w:t>       </w:t>
      </w:r>
    </w:p>
    <w:p w14:paraId="50C3EF3B" w14:textId="77777777" w:rsidR="004441B2" w:rsidRDefault="004441B2" w:rsidP="002766CB">
      <w:pPr>
        <w:jc w:val="center"/>
        <w:rPr>
          <w:rFonts w:eastAsia="Arial"/>
          <w:b/>
          <w:bCs/>
          <w:color w:val="00B050"/>
          <w:sz w:val="28"/>
          <w:szCs w:val="28"/>
        </w:rPr>
      </w:pPr>
    </w:p>
    <w:p w14:paraId="362ED13D" w14:textId="77777777" w:rsidR="00367FB0" w:rsidRDefault="00367FB0" w:rsidP="002766CB">
      <w:pPr>
        <w:jc w:val="center"/>
        <w:rPr>
          <w:rFonts w:eastAsia="Arial"/>
          <w:b/>
          <w:bCs/>
          <w:color w:val="00B050"/>
          <w:sz w:val="28"/>
          <w:szCs w:val="28"/>
        </w:rPr>
      </w:pPr>
      <w:r>
        <w:rPr>
          <w:rFonts w:eastAsia="Arial"/>
          <w:b/>
          <w:bCs/>
          <w:color w:val="00B050"/>
          <w:sz w:val="28"/>
          <w:szCs w:val="28"/>
        </w:rPr>
        <w:t xml:space="preserve">East Kent </w:t>
      </w:r>
      <w:proofErr w:type="gramStart"/>
      <w:r>
        <w:rPr>
          <w:rFonts w:eastAsia="Arial"/>
          <w:b/>
          <w:bCs/>
          <w:color w:val="00B050"/>
          <w:sz w:val="28"/>
          <w:szCs w:val="28"/>
        </w:rPr>
        <w:t>river</w:t>
      </w:r>
      <w:proofErr w:type="gramEnd"/>
      <w:r>
        <w:rPr>
          <w:rFonts w:eastAsia="Arial"/>
          <w:b/>
          <w:bCs/>
          <w:color w:val="00B050"/>
          <w:sz w:val="28"/>
          <w:szCs w:val="28"/>
        </w:rPr>
        <w:t xml:space="preserve"> thrives again after partnership restoration project</w:t>
      </w:r>
    </w:p>
    <w:p w14:paraId="3D1DED2C" w14:textId="77777777" w:rsidR="00367FB0" w:rsidRPr="00367FB0" w:rsidRDefault="00367FB0" w:rsidP="00367FB0">
      <w:pPr>
        <w:jc w:val="center"/>
        <w:rPr>
          <w:rFonts w:eastAsia="Arial"/>
          <w:b/>
          <w:bCs/>
          <w:i/>
          <w:color w:val="00B050"/>
          <w:sz w:val="20"/>
          <w:szCs w:val="20"/>
        </w:rPr>
      </w:pPr>
      <w:r w:rsidRPr="00367FB0">
        <w:rPr>
          <w:rFonts w:eastAsia="Arial"/>
          <w:b/>
          <w:bCs/>
          <w:i/>
          <w:color w:val="00B050"/>
          <w:sz w:val="20"/>
          <w:szCs w:val="20"/>
        </w:rPr>
        <w:t>Litt</w:t>
      </w:r>
      <w:r>
        <w:rPr>
          <w:rFonts w:eastAsia="Arial"/>
          <w:b/>
          <w:bCs/>
          <w:i/>
          <w:color w:val="00B050"/>
          <w:sz w:val="20"/>
          <w:szCs w:val="20"/>
        </w:rPr>
        <w:t xml:space="preserve">le Stour </w:t>
      </w:r>
      <w:r w:rsidRPr="00367FB0">
        <w:rPr>
          <w:rFonts w:eastAsia="Arial"/>
          <w:b/>
          <w:bCs/>
          <w:i/>
          <w:color w:val="00B050"/>
          <w:sz w:val="20"/>
          <w:szCs w:val="20"/>
        </w:rPr>
        <w:t>returns to how nature intended</w:t>
      </w:r>
      <w:r>
        <w:rPr>
          <w:rFonts w:eastAsia="Arial"/>
          <w:b/>
          <w:bCs/>
          <w:i/>
          <w:color w:val="00B050"/>
          <w:sz w:val="20"/>
          <w:szCs w:val="20"/>
        </w:rPr>
        <w:t xml:space="preserve"> with </w:t>
      </w:r>
      <w:r w:rsidR="00D84243">
        <w:rPr>
          <w:rFonts w:eastAsia="Arial"/>
          <w:b/>
          <w:bCs/>
          <w:i/>
          <w:color w:val="00B050"/>
          <w:sz w:val="20"/>
          <w:szCs w:val="20"/>
        </w:rPr>
        <w:t xml:space="preserve">recent surveys showing </w:t>
      </w:r>
      <w:r>
        <w:rPr>
          <w:rFonts w:eastAsia="Arial"/>
          <w:b/>
          <w:bCs/>
          <w:i/>
          <w:color w:val="00B050"/>
          <w:sz w:val="20"/>
          <w:szCs w:val="20"/>
        </w:rPr>
        <w:t>boost for local wildlife and flood management</w:t>
      </w:r>
    </w:p>
    <w:p w14:paraId="40208CEC" w14:textId="68C7B7FF" w:rsidR="00367FB0" w:rsidRPr="00367FB0" w:rsidRDefault="00367FB0" w:rsidP="00367FB0">
      <w:pPr>
        <w:shd w:val="clear" w:color="auto" w:fill="FFFFFF"/>
        <w:spacing w:before="120" w:after="120" w:line="280" w:lineRule="atLeast"/>
        <w:rPr>
          <w:rFonts w:ascii="Calibri" w:hAnsi="Calibri" w:cs="Times New Roman"/>
          <w:color w:val="0B0C0C"/>
          <w:sz w:val="20"/>
          <w:szCs w:val="20"/>
        </w:rPr>
      </w:pPr>
      <w:r>
        <w:rPr>
          <w:color w:val="0B0C0C"/>
          <w:sz w:val="20"/>
          <w:szCs w:val="20"/>
        </w:rPr>
        <w:t>A Kent</w:t>
      </w:r>
      <w:r w:rsidR="00323111">
        <w:rPr>
          <w:color w:val="0B0C0C"/>
          <w:sz w:val="20"/>
          <w:szCs w:val="20"/>
        </w:rPr>
        <w:t>ish</w:t>
      </w:r>
      <w:r>
        <w:rPr>
          <w:color w:val="0B0C0C"/>
          <w:sz w:val="20"/>
          <w:szCs w:val="20"/>
        </w:rPr>
        <w:t xml:space="preserve"> river is now reaping the environmental benefits of a partnership makeover </w:t>
      </w:r>
      <w:r w:rsidRPr="00367FB0">
        <w:rPr>
          <w:color w:val="0B0C0C"/>
          <w:sz w:val="20"/>
          <w:szCs w:val="20"/>
        </w:rPr>
        <w:t>pr</w:t>
      </w:r>
      <w:r>
        <w:rPr>
          <w:color w:val="0B0C0C"/>
          <w:sz w:val="20"/>
          <w:szCs w:val="20"/>
        </w:rPr>
        <w:t xml:space="preserve">oject that </w:t>
      </w:r>
      <w:r w:rsidRPr="00367FB0">
        <w:rPr>
          <w:color w:val="0B0C0C"/>
          <w:sz w:val="20"/>
          <w:szCs w:val="20"/>
        </w:rPr>
        <w:t>has restored over 300 metr</w:t>
      </w:r>
      <w:r>
        <w:rPr>
          <w:color w:val="0B0C0C"/>
          <w:sz w:val="20"/>
          <w:szCs w:val="20"/>
        </w:rPr>
        <w:t xml:space="preserve">es of </w:t>
      </w:r>
      <w:r w:rsidR="00FE1852">
        <w:rPr>
          <w:color w:val="0B0C0C"/>
          <w:sz w:val="20"/>
          <w:szCs w:val="20"/>
        </w:rPr>
        <w:t xml:space="preserve">rare </w:t>
      </w:r>
      <w:r w:rsidRPr="00367FB0">
        <w:rPr>
          <w:color w:val="0B0C0C"/>
          <w:sz w:val="20"/>
          <w:szCs w:val="20"/>
        </w:rPr>
        <w:t xml:space="preserve">chalk stream </w:t>
      </w:r>
      <w:r w:rsidR="00FE1852">
        <w:rPr>
          <w:color w:val="0B0C0C"/>
          <w:sz w:val="20"/>
          <w:szCs w:val="20"/>
        </w:rPr>
        <w:t xml:space="preserve">habitat </w:t>
      </w:r>
      <w:r w:rsidRPr="00367FB0">
        <w:rPr>
          <w:color w:val="0B0C0C"/>
          <w:sz w:val="20"/>
          <w:szCs w:val="20"/>
        </w:rPr>
        <w:t>at Seaton, near Canterbury.</w:t>
      </w:r>
    </w:p>
    <w:p w14:paraId="3BCB0EB4" w14:textId="1486B22F" w:rsidR="00D05A25" w:rsidRDefault="00323111" w:rsidP="00367FB0">
      <w:pPr>
        <w:shd w:val="clear" w:color="auto" w:fill="FFFFFF"/>
        <w:spacing w:before="120" w:after="120" w:line="280" w:lineRule="atLeast"/>
        <w:rPr>
          <w:color w:val="0B0C0C"/>
          <w:sz w:val="20"/>
          <w:szCs w:val="20"/>
        </w:rPr>
      </w:pPr>
      <w:r>
        <w:rPr>
          <w:color w:val="0B0C0C"/>
          <w:sz w:val="20"/>
          <w:szCs w:val="20"/>
        </w:rPr>
        <w:t xml:space="preserve">In </w:t>
      </w:r>
      <w:r w:rsidR="00FE1852">
        <w:rPr>
          <w:color w:val="0B0C0C"/>
          <w:sz w:val="20"/>
          <w:szCs w:val="20"/>
        </w:rPr>
        <w:t xml:space="preserve">2016, </w:t>
      </w:r>
      <w:r w:rsidR="00FE1852" w:rsidRPr="00FE1852">
        <w:rPr>
          <w:color w:val="0B0C0C"/>
          <w:sz w:val="20"/>
          <w:szCs w:val="20"/>
        </w:rPr>
        <w:t xml:space="preserve">Kentish Stour Countryside Partnership </w:t>
      </w:r>
      <w:r>
        <w:rPr>
          <w:color w:val="0B0C0C"/>
          <w:sz w:val="20"/>
          <w:szCs w:val="20"/>
        </w:rPr>
        <w:t xml:space="preserve">delivered work that </w:t>
      </w:r>
      <w:r w:rsidR="00FE1852">
        <w:rPr>
          <w:color w:val="0B0C0C"/>
          <w:sz w:val="20"/>
          <w:szCs w:val="20"/>
        </w:rPr>
        <w:t>transform</w:t>
      </w:r>
      <w:r>
        <w:rPr>
          <w:color w:val="0B0C0C"/>
          <w:sz w:val="20"/>
          <w:szCs w:val="20"/>
        </w:rPr>
        <w:t xml:space="preserve">ed part of </w:t>
      </w:r>
      <w:r w:rsidR="00D05A25">
        <w:rPr>
          <w:color w:val="0B0C0C"/>
          <w:sz w:val="20"/>
          <w:szCs w:val="20"/>
        </w:rPr>
        <w:t>the much-</w:t>
      </w:r>
      <w:r w:rsidR="00FE1852">
        <w:rPr>
          <w:color w:val="0B0C0C"/>
          <w:sz w:val="20"/>
          <w:szCs w:val="20"/>
        </w:rPr>
        <w:t>loved Little Stour</w:t>
      </w:r>
      <w:r w:rsidR="00D05A25">
        <w:rPr>
          <w:color w:val="0B0C0C"/>
          <w:sz w:val="20"/>
          <w:szCs w:val="20"/>
        </w:rPr>
        <w:t xml:space="preserve"> between Wickhambreaux Village and Seaton Mill</w:t>
      </w:r>
      <w:r w:rsidR="00FE1852">
        <w:rPr>
          <w:color w:val="0B0C0C"/>
          <w:sz w:val="20"/>
          <w:szCs w:val="20"/>
        </w:rPr>
        <w:t>.</w:t>
      </w:r>
    </w:p>
    <w:p w14:paraId="77FFE87A" w14:textId="303A21EC" w:rsidR="003576D0" w:rsidRDefault="003576D0" w:rsidP="003576D0">
      <w:pPr>
        <w:shd w:val="clear" w:color="auto" w:fill="FFFFFF"/>
        <w:spacing w:before="120" w:after="120" w:line="280" w:lineRule="atLeast"/>
        <w:rPr>
          <w:sz w:val="20"/>
          <w:szCs w:val="20"/>
        </w:rPr>
      </w:pPr>
      <w:r w:rsidRPr="00F439D2">
        <w:rPr>
          <w:sz w:val="20"/>
          <w:szCs w:val="20"/>
        </w:rPr>
        <w:t>Th</w:t>
      </w:r>
      <w:r w:rsidR="00C74CE9" w:rsidRPr="00F439D2">
        <w:rPr>
          <w:sz w:val="20"/>
          <w:szCs w:val="20"/>
        </w:rPr>
        <w:t>is</w:t>
      </w:r>
      <w:r w:rsidRPr="00F439D2">
        <w:rPr>
          <w:sz w:val="20"/>
          <w:szCs w:val="20"/>
        </w:rPr>
        <w:t xml:space="preserve"> partnership project</w:t>
      </w:r>
      <w:r w:rsidR="00F439D2">
        <w:rPr>
          <w:sz w:val="20"/>
          <w:szCs w:val="20"/>
        </w:rPr>
        <w:t>,</w:t>
      </w:r>
      <w:r w:rsidR="00C74CE9" w:rsidRPr="00F439D2">
        <w:rPr>
          <w:sz w:val="20"/>
          <w:szCs w:val="20"/>
        </w:rPr>
        <w:t xml:space="preserve"> with assistance from the three landowners</w:t>
      </w:r>
      <w:r w:rsidR="00F439D2">
        <w:rPr>
          <w:sz w:val="20"/>
          <w:szCs w:val="20"/>
        </w:rPr>
        <w:t>,</w:t>
      </w:r>
      <w:r w:rsidRPr="00F439D2">
        <w:rPr>
          <w:sz w:val="20"/>
          <w:szCs w:val="20"/>
        </w:rPr>
        <w:t xml:space="preserve"> was originally completed in</w:t>
      </w:r>
      <w:r w:rsidR="00F439D2">
        <w:rPr>
          <w:sz w:val="20"/>
          <w:szCs w:val="20"/>
        </w:rPr>
        <w:t xml:space="preserve"> 2016</w:t>
      </w:r>
      <w:r w:rsidR="00323111">
        <w:rPr>
          <w:b/>
          <w:sz w:val="20"/>
          <w:szCs w:val="20"/>
        </w:rPr>
        <w:t xml:space="preserve"> </w:t>
      </w:r>
      <w:r>
        <w:rPr>
          <w:sz w:val="20"/>
          <w:szCs w:val="20"/>
        </w:rPr>
        <w:t xml:space="preserve">but </w:t>
      </w:r>
      <w:r w:rsidR="00323111">
        <w:rPr>
          <w:sz w:val="20"/>
          <w:szCs w:val="20"/>
        </w:rPr>
        <w:t xml:space="preserve">a </w:t>
      </w:r>
      <w:r>
        <w:rPr>
          <w:sz w:val="20"/>
          <w:szCs w:val="20"/>
        </w:rPr>
        <w:t xml:space="preserve">recent </w:t>
      </w:r>
      <w:r w:rsidR="00323111">
        <w:rPr>
          <w:sz w:val="20"/>
          <w:szCs w:val="20"/>
        </w:rPr>
        <w:t xml:space="preserve">drone </w:t>
      </w:r>
      <w:r>
        <w:rPr>
          <w:sz w:val="20"/>
          <w:szCs w:val="20"/>
        </w:rPr>
        <w:t>survey of the river show</w:t>
      </w:r>
      <w:r w:rsidR="00323111">
        <w:rPr>
          <w:sz w:val="20"/>
          <w:szCs w:val="20"/>
        </w:rPr>
        <w:t>ed</w:t>
      </w:r>
      <w:r>
        <w:rPr>
          <w:sz w:val="20"/>
          <w:szCs w:val="20"/>
        </w:rPr>
        <w:t xml:space="preserve"> how </w:t>
      </w:r>
      <w:r w:rsidR="00D84243">
        <w:rPr>
          <w:sz w:val="20"/>
          <w:szCs w:val="20"/>
        </w:rPr>
        <w:t>the scheme is benefitting the Little Stour following the improvement works.</w:t>
      </w:r>
    </w:p>
    <w:p w14:paraId="2F868F66" w14:textId="73511542" w:rsidR="00367FB0" w:rsidRDefault="002766CB" w:rsidP="00367FB0">
      <w:pPr>
        <w:shd w:val="clear" w:color="auto" w:fill="FFFFFF"/>
        <w:spacing w:before="120" w:after="120" w:line="280" w:lineRule="atLeast"/>
        <w:rPr>
          <w:color w:val="0B0C0C"/>
          <w:sz w:val="20"/>
          <w:szCs w:val="20"/>
        </w:rPr>
      </w:pPr>
      <w:r>
        <w:rPr>
          <w:color w:val="0B0C0C"/>
          <w:sz w:val="20"/>
          <w:szCs w:val="20"/>
        </w:rPr>
        <w:t xml:space="preserve">For </w:t>
      </w:r>
      <w:r w:rsidR="0030539C">
        <w:rPr>
          <w:color w:val="0B0C0C"/>
          <w:sz w:val="20"/>
          <w:szCs w:val="20"/>
        </w:rPr>
        <w:t xml:space="preserve">the </w:t>
      </w:r>
      <w:r w:rsidR="004C1BD0">
        <w:rPr>
          <w:color w:val="0B0C0C"/>
          <w:sz w:val="20"/>
          <w:szCs w:val="20"/>
        </w:rPr>
        <w:t xml:space="preserve">£28k </w:t>
      </w:r>
      <w:bookmarkStart w:id="0" w:name="_GoBack"/>
      <w:bookmarkEnd w:id="0"/>
      <w:r w:rsidR="0030539C">
        <w:rPr>
          <w:color w:val="0B0C0C"/>
          <w:sz w:val="20"/>
          <w:szCs w:val="20"/>
        </w:rPr>
        <w:t>project</w:t>
      </w:r>
      <w:r w:rsidR="00323111">
        <w:rPr>
          <w:color w:val="0B0C0C"/>
          <w:sz w:val="20"/>
          <w:szCs w:val="20"/>
        </w:rPr>
        <w:t>,</w:t>
      </w:r>
      <w:r w:rsidR="0030539C">
        <w:rPr>
          <w:color w:val="0B0C0C"/>
          <w:sz w:val="20"/>
          <w:szCs w:val="20"/>
        </w:rPr>
        <w:t xml:space="preserve"> </w:t>
      </w:r>
      <w:r w:rsidR="00FE1852">
        <w:rPr>
          <w:color w:val="0B0C0C"/>
          <w:sz w:val="20"/>
          <w:szCs w:val="20"/>
        </w:rPr>
        <w:t>t</w:t>
      </w:r>
      <w:r w:rsidR="0030539C">
        <w:rPr>
          <w:color w:val="0B0C0C"/>
          <w:sz w:val="20"/>
          <w:szCs w:val="20"/>
        </w:rPr>
        <w:t>he overly-widened river was</w:t>
      </w:r>
      <w:r w:rsidR="00367FB0" w:rsidRPr="00367FB0">
        <w:rPr>
          <w:color w:val="0B0C0C"/>
          <w:sz w:val="20"/>
          <w:szCs w:val="20"/>
        </w:rPr>
        <w:t xml:space="preserve"> narrowed with be</w:t>
      </w:r>
      <w:r w:rsidR="00D84243">
        <w:rPr>
          <w:color w:val="0B0C0C"/>
          <w:sz w:val="20"/>
          <w:szCs w:val="20"/>
        </w:rPr>
        <w:t>rms, bars and spits</w:t>
      </w:r>
      <w:r w:rsidR="00323111">
        <w:rPr>
          <w:color w:val="0B0C0C"/>
          <w:sz w:val="20"/>
          <w:szCs w:val="20"/>
        </w:rPr>
        <w:t xml:space="preserve"> and</w:t>
      </w:r>
      <w:r w:rsidR="00D84243">
        <w:rPr>
          <w:color w:val="0B0C0C"/>
          <w:sz w:val="20"/>
          <w:szCs w:val="20"/>
        </w:rPr>
        <w:t xml:space="preserve"> pools </w:t>
      </w:r>
      <w:r w:rsidR="00323111">
        <w:rPr>
          <w:color w:val="0B0C0C"/>
          <w:sz w:val="20"/>
          <w:szCs w:val="20"/>
        </w:rPr>
        <w:t xml:space="preserve">were </w:t>
      </w:r>
      <w:r w:rsidR="00FE1852">
        <w:rPr>
          <w:color w:val="0B0C0C"/>
          <w:sz w:val="20"/>
          <w:szCs w:val="20"/>
        </w:rPr>
        <w:t>dug</w:t>
      </w:r>
      <w:r w:rsidR="00323111">
        <w:rPr>
          <w:color w:val="0B0C0C"/>
          <w:sz w:val="20"/>
          <w:szCs w:val="20"/>
        </w:rPr>
        <w:t xml:space="preserve">. The </w:t>
      </w:r>
      <w:r w:rsidR="00FE1852">
        <w:rPr>
          <w:color w:val="0B0C0C"/>
          <w:sz w:val="20"/>
          <w:szCs w:val="20"/>
        </w:rPr>
        <w:t xml:space="preserve">riverbanks </w:t>
      </w:r>
      <w:r w:rsidR="00323111">
        <w:rPr>
          <w:color w:val="0B0C0C"/>
          <w:sz w:val="20"/>
          <w:szCs w:val="20"/>
        </w:rPr>
        <w:t xml:space="preserve">were </w:t>
      </w:r>
      <w:r w:rsidR="00FE1852">
        <w:rPr>
          <w:color w:val="0B0C0C"/>
          <w:sz w:val="20"/>
          <w:szCs w:val="20"/>
        </w:rPr>
        <w:t xml:space="preserve">fenced and trees </w:t>
      </w:r>
      <w:r w:rsidR="00323111">
        <w:rPr>
          <w:color w:val="0B0C0C"/>
          <w:sz w:val="20"/>
          <w:szCs w:val="20"/>
        </w:rPr>
        <w:t xml:space="preserve">were </w:t>
      </w:r>
      <w:r w:rsidR="00367FB0" w:rsidRPr="00367FB0">
        <w:rPr>
          <w:color w:val="0B0C0C"/>
          <w:sz w:val="20"/>
          <w:szCs w:val="20"/>
        </w:rPr>
        <w:t xml:space="preserve">planted along the river and in the </w:t>
      </w:r>
      <w:r w:rsidR="00323111">
        <w:rPr>
          <w:color w:val="0B0C0C"/>
          <w:sz w:val="20"/>
          <w:szCs w:val="20"/>
        </w:rPr>
        <w:t xml:space="preserve">adjacent </w:t>
      </w:r>
      <w:r w:rsidR="00367FB0" w:rsidRPr="00367FB0">
        <w:rPr>
          <w:color w:val="0B0C0C"/>
          <w:sz w:val="20"/>
          <w:szCs w:val="20"/>
        </w:rPr>
        <w:t>field</w:t>
      </w:r>
      <w:r w:rsidR="00323111">
        <w:rPr>
          <w:color w:val="0B0C0C"/>
          <w:sz w:val="20"/>
          <w:szCs w:val="20"/>
        </w:rPr>
        <w:t>s</w:t>
      </w:r>
      <w:r w:rsidR="00367FB0" w:rsidRPr="00367FB0">
        <w:rPr>
          <w:color w:val="0B0C0C"/>
          <w:sz w:val="20"/>
          <w:szCs w:val="20"/>
        </w:rPr>
        <w:t>.</w:t>
      </w:r>
    </w:p>
    <w:p w14:paraId="669DFA21" w14:textId="77777777" w:rsidR="002766CB" w:rsidRDefault="00FE1852" w:rsidP="00367FB0">
      <w:pPr>
        <w:shd w:val="clear" w:color="auto" w:fill="FFFFFF"/>
        <w:spacing w:before="120" w:after="120" w:line="280" w:lineRule="atLeast"/>
        <w:rPr>
          <w:sz w:val="20"/>
          <w:szCs w:val="20"/>
        </w:rPr>
      </w:pPr>
      <w:r w:rsidRPr="00FE1852">
        <w:rPr>
          <w:sz w:val="20"/>
          <w:szCs w:val="20"/>
        </w:rPr>
        <w:t>Using a mechanica</w:t>
      </w:r>
      <w:r w:rsidR="00D05A25">
        <w:rPr>
          <w:sz w:val="20"/>
          <w:szCs w:val="20"/>
        </w:rPr>
        <w:t>l excavator</w:t>
      </w:r>
      <w:r w:rsidR="00323111">
        <w:rPr>
          <w:sz w:val="20"/>
          <w:szCs w:val="20"/>
        </w:rPr>
        <w:t>, a</w:t>
      </w:r>
      <w:r>
        <w:rPr>
          <w:sz w:val="20"/>
          <w:szCs w:val="20"/>
        </w:rPr>
        <w:t xml:space="preserve"> series of pools were dug int</w:t>
      </w:r>
      <w:r w:rsidR="00D05A25">
        <w:rPr>
          <w:sz w:val="20"/>
          <w:szCs w:val="20"/>
        </w:rPr>
        <w:t xml:space="preserve">o the river bed </w:t>
      </w:r>
      <w:r>
        <w:rPr>
          <w:sz w:val="20"/>
          <w:szCs w:val="20"/>
        </w:rPr>
        <w:t>to create a narrow</w:t>
      </w:r>
      <w:r w:rsidRPr="00FE1852">
        <w:rPr>
          <w:sz w:val="20"/>
          <w:szCs w:val="20"/>
        </w:rPr>
        <w:t xml:space="preserve">er, deeper, winding channel </w:t>
      </w:r>
      <w:r w:rsidR="00A02EC5">
        <w:rPr>
          <w:sz w:val="20"/>
          <w:szCs w:val="20"/>
        </w:rPr>
        <w:t xml:space="preserve">which will hold water </w:t>
      </w:r>
      <w:r w:rsidRPr="00FE1852">
        <w:rPr>
          <w:sz w:val="20"/>
          <w:szCs w:val="20"/>
        </w:rPr>
        <w:t>during summer when the w</w:t>
      </w:r>
      <w:r w:rsidR="00D05A25">
        <w:rPr>
          <w:sz w:val="20"/>
          <w:szCs w:val="20"/>
        </w:rPr>
        <w:t>ater level is low</w:t>
      </w:r>
      <w:r w:rsidR="00A02EC5">
        <w:rPr>
          <w:sz w:val="20"/>
          <w:szCs w:val="20"/>
        </w:rPr>
        <w:t>er</w:t>
      </w:r>
      <w:r w:rsidR="00D05A25">
        <w:rPr>
          <w:sz w:val="20"/>
          <w:szCs w:val="20"/>
        </w:rPr>
        <w:t xml:space="preserve">. </w:t>
      </w:r>
      <w:r w:rsidR="002766CB" w:rsidRPr="002766CB">
        <w:rPr>
          <w:sz w:val="20"/>
          <w:szCs w:val="20"/>
        </w:rPr>
        <w:t>Deeper water in the pools is expected to be cooler in the warmer temperatures expected with climate change over the coming decades.</w:t>
      </w:r>
      <w:r w:rsidR="002766CB">
        <w:rPr>
          <w:sz w:val="20"/>
          <w:szCs w:val="20"/>
        </w:rPr>
        <w:t xml:space="preserve"> </w:t>
      </w:r>
    </w:p>
    <w:p w14:paraId="5838184A" w14:textId="5591B1FB" w:rsidR="00FE1852" w:rsidRDefault="00D05A25" w:rsidP="00367FB0">
      <w:pPr>
        <w:shd w:val="clear" w:color="auto" w:fill="FFFFFF"/>
        <w:spacing w:before="120" w:after="120" w:line="280" w:lineRule="atLeast"/>
        <w:rPr>
          <w:sz w:val="20"/>
          <w:szCs w:val="20"/>
        </w:rPr>
      </w:pPr>
      <w:r>
        <w:rPr>
          <w:sz w:val="20"/>
          <w:szCs w:val="20"/>
        </w:rPr>
        <w:t>Fish p</w:t>
      </w:r>
      <w:r w:rsidR="00FE1852">
        <w:rPr>
          <w:sz w:val="20"/>
          <w:szCs w:val="20"/>
        </w:rPr>
        <w:t xml:space="preserve">assage has now </w:t>
      </w:r>
      <w:r w:rsidR="00FE1852" w:rsidRPr="00FE1852">
        <w:rPr>
          <w:sz w:val="20"/>
          <w:szCs w:val="20"/>
        </w:rPr>
        <w:t xml:space="preserve">become </w:t>
      </w:r>
      <w:r>
        <w:rPr>
          <w:sz w:val="20"/>
          <w:szCs w:val="20"/>
        </w:rPr>
        <w:t xml:space="preserve">much easier </w:t>
      </w:r>
      <w:r w:rsidR="00FE1852">
        <w:rPr>
          <w:sz w:val="20"/>
          <w:szCs w:val="20"/>
        </w:rPr>
        <w:t xml:space="preserve">and a more varied habitat has </w:t>
      </w:r>
      <w:r w:rsidR="00FE1852" w:rsidRPr="00FE1852">
        <w:rPr>
          <w:sz w:val="20"/>
          <w:szCs w:val="20"/>
        </w:rPr>
        <w:t>develop</w:t>
      </w:r>
      <w:r w:rsidR="00FE1852">
        <w:rPr>
          <w:sz w:val="20"/>
          <w:szCs w:val="20"/>
        </w:rPr>
        <w:t>ed</w:t>
      </w:r>
      <w:r w:rsidR="00FE1852" w:rsidRPr="00FE1852">
        <w:rPr>
          <w:sz w:val="20"/>
          <w:szCs w:val="20"/>
        </w:rPr>
        <w:t xml:space="preserve"> for all aquatic </w:t>
      </w:r>
      <w:r w:rsidR="00A02EC5">
        <w:rPr>
          <w:sz w:val="20"/>
          <w:szCs w:val="20"/>
        </w:rPr>
        <w:t xml:space="preserve">and riverside </w:t>
      </w:r>
      <w:r w:rsidR="00FE1852" w:rsidRPr="00FE1852">
        <w:rPr>
          <w:sz w:val="20"/>
          <w:szCs w:val="20"/>
        </w:rPr>
        <w:t>wildlife</w:t>
      </w:r>
      <w:r>
        <w:rPr>
          <w:sz w:val="20"/>
          <w:szCs w:val="20"/>
        </w:rPr>
        <w:t xml:space="preserve"> to thrive</w:t>
      </w:r>
      <w:r w:rsidR="00FE1852" w:rsidRPr="00FE1852">
        <w:rPr>
          <w:sz w:val="20"/>
          <w:szCs w:val="20"/>
        </w:rPr>
        <w:t xml:space="preserve">. </w:t>
      </w:r>
    </w:p>
    <w:p w14:paraId="5ACB38D7" w14:textId="5CA3BF21" w:rsidR="002766CB" w:rsidRDefault="002766CB" w:rsidP="002766CB">
      <w:pPr>
        <w:rPr>
          <w:bCs/>
          <w:sz w:val="20"/>
          <w:szCs w:val="20"/>
        </w:rPr>
      </w:pPr>
      <w:r w:rsidRPr="002766CB">
        <w:rPr>
          <w:bCs/>
          <w:sz w:val="20"/>
          <w:szCs w:val="20"/>
        </w:rPr>
        <w:t xml:space="preserve">Since the project was completed, fish recorded in the restored stretch include eels, bullheads and brook lamprey </w:t>
      </w:r>
      <w:r w:rsidR="006950A4">
        <w:rPr>
          <w:bCs/>
          <w:sz w:val="20"/>
          <w:szCs w:val="20"/>
        </w:rPr>
        <w:t xml:space="preserve">- </w:t>
      </w:r>
      <w:r w:rsidRPr="002766CB">
        <w:rPr>
          <w:bCs/>
          <w:sz w:val="20"/>
          <w:szCs w:val="20"/>
        </w:rPr>
        <w:t xml:space="preserve">all of which are rare and priority species. There have also been reports of otter </w:t>
      </w:r>
      <w:r w:rsidRPr="002766CB">
        <w:rPr>
          <w:bCs/>
          <w:iCs/>
          <w:sz w:val="20"/>
          <w:szCs w:val="20"/>
        </w:rPr>
        <w:t>just upstream of the site</w:t>
      </w:r>
      <w:r w:rsidRPr="002766CB">
        <w:rPr>
          <w:bCs/>
          <w:sz w:val="20"/>
          <w:szCs w:val="20"/>
        </w:rPr>
        <w:t>.</w:t>
      </w:r>
    </w:p>
    <w:p w14:paraId="19B00B2E" w14:textId="423F3749" w:rsidR="00D05A25" w:rsidRDefault="00D05A25" w:rsidP="00367FB0">
      <w:pPr>
        <w:shd w:val="clear" w:color="auto" w:fill="FFFFFF"/>
        <w:spacing w:before="120" w:after="120" w:line="280" w:lineRule="atLeast"/>
        <w:rPr>
          <w:sz w:val="20"/>
          <w:szCs w:val="20"/>
        </w:rPr>
      </w:pPr>
      <w:r>
        <w:rPr>
          <w:sz w:val="20"/>
          <w:szCs w:val="20"/>
        </w:rPr>
        <w:t xml:space="preserve">The project has </w:t>
      </w:r>
      <w:r w:rsidR="002766CB">
        <w:rPr>
          <w:sz w:val="20"/>
          <w:szCs w:val="20"/>
        </w:rPr>
        <w:t xml:space="preserve">also </w:t>
      </w:r>
      <w:r>
        <w:rPr>
          <w:sz w:val="20"/>
          <w:szCs w:val="20"/>
        </w:rPr>
        <w:t xml:space="preserve">provided flood protection benefits </w:t>
      </w:r>
      <w:r w:rsidR="00A02EC5">
        <w:rPr>
          <w:sz w:val="20"/>
          <w:szCs w:val="20"/>
        </w:rPr>
        <w:t>as well</w:t>
      </w:r>
      <w:r>
        <w:rPr>
          <w:sz w:val="20"/>
          <w:szCs w:val="20"/>
        </w:rPr>
        <w:t xml:space="preserve"> as the river</w:t>
      </w:r>
      <w:r w:rsidR="00A02EC5">
        <w:rPr>
          <w:sz w:val="20"/>
          <w:szCs w:val="20"/>
        </w:rPr>
        <w:t xml:space="preserve"> banks</w:t>
      </w:r>
      <w:r w:rsidR="00F439D2">
        <w:rPr>
          <w:sz w:val="20"/>
          <w:szCs w:val="20"/>
        </w:rPr>
        <w:t xml:space="preserve"> being</w:t>
      </w:r>
      <w:r w:rsidR="00A02EC5">
        <w:rPr>
          <w:sz w:val="20"/>
          <w:szCs w:val="20"/>
        </w:rPr>
        <w:t xml:space="preserve"> raised </w:t>
      </w:r>
      <w:r>
        <w:rPr>
          <w:sz w:val="20"/>
          <w:szCs w:val="20"/>
        </w:rPr>
        <w:t>with clay to further reduce flood risk to residents in Seaton.</w:t>
      </w:r>
    </w:p>
    <w:p w14:paraId="601EF02E" w14:textId="77777777" w:rsidR="004441B2" w:rsidRDefault="004441B2" w:rsidP="004441B2">
      <w:pPr>
        <w:shd w:val="clear" w:color="auto" w:fill="FFFFFF"/>
        <w:spacing w:before="120" w:after="120" w:line="280" w:lineRule="atLeast"/>
        <w:rPr>
          <w:sz w:val="20"/>
          <w:szCs w:val="20"/>
        </w:rPr>
      </w:pPr>
      <w:r>
        <w:rPr>
          <w:sz w:val="20"/>
          <w:szCs w:val="20"/>
        </w:rPr>
        <w:t>Tom Reid, Environment Agency Area Technical Specialist, said: “We are delighted to work together with our partners at the Kentish Stour Countryside Partnership on such an important project.</w:t>
      </w:r>
    </w:p>
    <w:p w14:paraId="1DF0F7B2" w14:textId="77777777" w:rsidR="004441B2" w:rsidRDefault="004441B2" w:rsidP="004441B2">
      <w:pPr>
        <w:shd w:val="clear" w:color="auto" w:fill="FFFFFF"/>
        <w:spacing w:before="120" w:after="120" w:line="280" w:lineRule="atLeast"/>
        <w:rPr>
          <w:rFonts w:eastAsia="Times New Roman"/>
          <w:iCs/>
          <w:sz w:val="20"/>
          <w:szCs w:val="20"/>
        </w:rPr>
      </w:pPr>
      <w:r w:rsidRPr="00E67BD4">
        <w:rPr>
          <w:rFonts w:eastAsia="Times New Roman"/>
          <w:iCs/>
          <w:sz w:val="20"/>
          <w:szCs w:val="20"/>
        </w:rPr>
        <w:t xml:space="preserve">“Chalk streams are precious habitats, havens for wildlife and highly valued by local communities and visitors alike. </w:t>
      </w:r>
      <w:r w:rsidRPr="00E67BD4">
        <w:rPr>
          <w:color w:val="000000"/>
          <w:sz w:val="20"/>
          <w:szCs w:val="20"/>
        </w:rPr>
        <w:t>Their future depends on collective action</w:t>
      </w:r>
      <w:r>
        <w:rPr>
          <w:color w:val="000000"/>
          <w:sz w:val="20"/>
          <w:szCs w:val="20"/>
        </w:rPr>
        <w:t xml:space="preserve"> and t</w:t>
      </w:r>
      <w:r w:rsidRPr="00E67BD4">
        <w:rPr>
          <w:rFonts w:eastAsia="Times New Roman"/>
          <w:iCs/>
          <w:sz w:val="20"/>
          <w:szCs w:val="20"/>
        </w:rPr>
        <w:t>his project is therefore a much needed and welcome step towards addressing the</w:t>
      </w:r>
      <w:r>
        <w:rPr>
          <w:rFonts w:eastAsia="Times New Roman"/>
          <w:iCs/>
          <w:sz w:val="20"/>
          <w:szCs w:val="20"/>
        </w:rPr>
        <w:t xml:space="preserve"> </w:t>
      </w:r>
      <w:r w:rsidRPr="00E67BD4">
        <w:rPr>
          <w:rFonts w:eastAsia="Times New Roman"/>
          <w:iCs/>
          <w:sz w:val="20"/>
          <w:szCs w:val="20"/>
        </w:rPr>
        <w:t xml:space="preserve">many pressures these rare watercourses face. </w:t>
      </w:r>
    </w:p>
    <w:p w14:paraId="405B191E" w14:textId="77777777" w:rsidR="004441B2" w:rsidRPr="00D84243" w:rsidRDefault="004441B2" w:rsidP="004441B2">
      <w:pPr>
        <w:shd w:val="clear" w:color="auto" w:fill="FFFFFF"/>
        <w:spacing w:before="120" w:after="120" w:line="280" w:lineRule="atLeast"/>
        <w:rPr>
          <w:color w:val="000000"/>
          <w:sz w:val="20"/>
          <w:szCs w:val="20"/>
        </w:rPr>
      </w:pPr>
      <w:r>
        <w:rPr>
          <w:rFonts w:eastAsia="Times New Roman"/>
          <w:iCs/>
          <w:sz w:val="20"/>
          <w:szCs w:val="20"/>
        </w:rPr>
        <w:t>“</w:t>
      </w:r>
      <w:r w:rsidRPr="00E67BD4">
        <w:rPr>
          <w:rFonts w:eastAsia="Times New Roman"/>
          <w:iCs/>
          <w:sz w:val="20"/>
          <w:szCs w:val="20"/>
        </w:rPr>
        <w:t xml:space="preserve">It is very rewarding to see the environmental benefits of the </w:t>
      </w:r>
      <w:r>
        <w:rPr>
          <w:rFonts w:eastAsia="Times New Roman"/>
          <w:iCs/>
          <w:sz w:val="20"/>
          <w:szCs w:val="20"/>
        </w:rPr>
        <w:t xml:space="preserve">Little Stour </w:t>
      </w:r>
      <w:r w:rsidRPr="00E67BD4">
        <w:rPr>
          <w:rFonts w:eastAsia="Times New Roman"/>
          <w:iCs/>
          <w:sz w:val="20"/>
          <w:szCs w:val="20"/>
        </w:rPr>
        <w:t>project after only a shor</w:t>
      </w:r>
      <w:r>
        <w:rPr>
          <w:rFonts w:eastAsia="Times New Roman"/>
          <w:iCs/>
          <w:sz w:val="20"/>
          <w:szCs w:val="20"/>
        </w:rPr>
        <w:t>t time which include a much better environment for fish and wildlife to thrive as well as reducing flood risk.</w:t>
      </w:r>
      <w:r w:rsidRPr="00E67BD4">
        <w:rPr>
          <w:rFonts w:eastAsia="Times New Roman"/>
          <w:iCs/>
          <w:sz w:val="20"/>
          <w:szCs w:val="20"/>
        </w:rPr>
        <w:t>”</w:t>
      </w:r>
    </w:p>
    <w:p w14:paraId="10E83A72" w14:textId="77777777" w:rsidR="006950A4" w:rsidRDefault="006950A4" w:rsidP="004441B2">
      <w:pPr>
        <w:rPr>
          <w:color w:val="0B0C0C"/>
          <w:sz w:val="20"/>
          <w:szCs w:val="20"/>
        </w:rPr>
      </w:pPr>
    </w:p>
    <w:p w14:paraId="01DF693F" w14:textId="77777777" w:rsidR="004441B2" w:rsidRDefault="004441B2" w:rsidP="004441B2">
      <w:pPr>
        <w:rPr>
          <w:sz w:val="20"/>
          <w:szCs w:val="20"/>
        </w:rPr>
      </w:pPr>
      <w:r w:rsidRPr="00F439D2">
        <w:rPr>
          <w:color w:val="0B0C0C"/>
          <w:sz w:val="20"/>
          <w:szCs w:val="20"/>
        </w:rPr>
        <w:lastRenderedPageBreak/>
        <w:t>Martin Thomas of the Kentish Stour Countryside Partnership, said: “</w:t>
      </w:r>
      <w:r w:rsidRPr="00F439D2">
        <w:rPr>
          <w:sz w:val="20"/>
          <w:szCs w:val="20"/>
        </w:rPr>
        <w:t xml:space="preserve">I’m struck by how this stretch of river has been transformed by our project. </w:t>
      </w:r>
    </w:p>
    <w:p w14:paraId="72D54517" w14:textId="77777777" w:rsidR="004441B2" w:rsidRPr="00F439D2" w:rsidRDefault="004441B2" w:rsidP="004441B2">
      <w:pPr>
        <w:rPr>
          <w:rFonts w:ascii="Calibri" w:hAnsi="Calibri" w:cs="Times New Roman"/>
          <w:sz w:val="20"/>
          <w:szCs w:val="20"/>
        </w:rPr>
      </w:pPr>
      <w:r>
        <w:rPr>
          <w:sz w:val="20"/>
          <w:szCs w:val="20"/>
        </w:rPr>
        <w:t>“</w:t>
      </w:r>
      <w:r w:rsidRPr="00F439D2">
        <w:rPr>
          <w:sz w:val="20"/>
          <w:szCs w:val="20"/>
        </w:rPr>
        <w:t>When I first visited in 2016 to speak to the owners to gain their approval, it was barren – straight, shallow, with little or no vegetation. It’s now teeming with wildlife. We’re very grateful to the owners of the river and adjoining land for thei</w:t>
      </w:r>
      <w:r>
        <w:rPr>
          <w:sz w:val="20"/>
          <w:szCs w:val="20"/>
        </w:rPr>
        <w:t>r enthusiastic support.”</w:t>
      </w:r>
    </w:p>
    <w:p w14:paraId="11A997A4" w14:textId="762A5320" w:rsidR="00367FB0" w:rsidRDefault="00367FB0" w:rsidP="00367FB0">
      <w:pPr>
        <w:shd w:val="clear" w:color="auto" w:fill="FFFFFF"/>
        <w:spacing w:before="120" w:after="120" w:line="280" w:lineRule="atLeast"/>
        <w:rPr>
          <w:sz w:val="20"/>
          <w:szCs w:val="20"/>
        </w:rPr>
      </w:pPr>
      <w:r w:rsidRPr="00367FB0">
        <w:rPr>
          <w:color w:val="0B0C0C"/>
          <w:sz w:val="20"/>
          <w:szCs w:val="20"/>
        </w:rPr>
        <w:t xml:space="preserve">As the adjacent fields remain as pasture, a crossing and cattle drink were created at one short section </w:t>
      </w:r>
      <w:r w:rsidR="004441B2">
        <w:rPr>
          <w:color w:val="0B0C0C"/>
          <w:sz w:val="20"/>
          <w:szCs w:val="20"/>
        </w:rPr>
        <w:t xml:space="preserve">of </w:t>
      </w:r>
      <w:r w:rsidRPr="009D66E3">
        <w:rPr>
          <w:color w:val="0B0C0C"/>
          <w:sz w:val="20"/>
          <w:szCs w:val="20"/>
        </w:rPr>
        <w:t>rive</w:t>
      </w:r>
      <w:r w:rsidR="009D66E3" w:rsidRPr="009D66E3">
        <w:rPr>
          <w:color w:val="0B0C0C"/>
          <w:sz w:val="20"/>
          <w:szCs w:val="20"/>
        </w:rPr>
        <w:t xml:space="preserve">r, with gates preventing cows </w:t>
      </w:r>
      <w:r w:rsidRPr="009D66E3">
        <w:rPr>
          <w:color w:val="0B0C0C"/>
          <w:sz w:val="20"/>
          <w:szCs w:val="20"/>
        </w:rPr>
        <w:t xml:space="preserve">from </w:t>
      </w:r>
      <w:r w:rsidR="00D05A25" w:rsidRPr="009D66E3">
        <w:rPr>
          <w:color w:val="0B0C0C"/>
          <w:sz w:val="20"/>
          <w:szCs w:val="20"/>
        </w:rPr>
        <w:t>accessing the rest of the watercourse.</w:t>
      </w:r>
      <w:r w:rsidR="009D66E3" w:rsidRPr="009D66E3">
        <w:rPr>
          <w:color w:val="0B0C0C"/>
          <w:sz w:val="20"/>
          <w:szCs w:val="20"/>
        </w:rPr>
        <w:t xml:space="preserve"> </w:t>
      </w:r>
      <w:r w:rsidR="009D66E3" w:rsidRPr="009D66E3">
        <w:rPr>
          <w:sz w:val="20"/>
          <w:szCs w:val="20"/>
        </w:rPr>
        <w:t xml:space="preserve">This </w:t>
      </w:r>
      <w:r w:rsidR="00F439D2">
        <w:rPr>
          <w:sz w:val="20"/>
          <w:szCs w:val="20"/>
        </w:rPr>
        <w:t>stops</w:t>
      </w:r>
      <w:r w:rsidR="0030539C">
        <w:rPr>
          <w:sz w:val="20"/>
          <w:szCs w:val="20"/>
        </w:rPr>
        <w:t xml:space="preserve"> cattle grazing on </w:t>
      </w:r>
      <w:r w:rsidR="00A02EC5">
        <w:rPr>
          <w:sz w:val="20"/>
          <w:szCs w:val="20"/>
        </w:rPr>
        <w:t xml:space="preserve">the river </w:t>
      </w:r>
      <w:r w:rsidR="0030539C">
        <w:rPr>
          <w:sz w:val="20"/>
          <w:szCs w:val="20"/>
        </w:rPr>
        <w:t xml:space="preserve">vegetation, </w:t>
      </w:r>
      <w:r w:rsidR="009D66E3" w:rsidRPr="009D66E3">
        <w:rPr>
          <w:sz w:val="20"/>
          <w:szCs w:val="20"/>
        </w:rPr>
        <w:t>allow</w:t>
      </w:r>
      <w:r w:rsidR="0030539C">
        <w:rPr>
          <w:sz w:val="20"/>
          <w:szCs w:val="20"/>
        </w:rPr>
        <w:t>ing</w:t>
      </w:r>
      <w:r w:rsidR="009D66E3" w:rsidRPr="009D66E3">
        <w:rPr>
          <w:sz w:val="20"/>
          <w:szCs w:val="20"/>
        </w:rPr>
        <w:t xml:space="preserve"> wild plants to grow in the water and on the banks, providing better habitat for wildlife.</w:t>
      </w:r>
    </w:p>
    <w:p w14:paraId="322B1D56" w14:textId="717F13B6" w:rsidR="003576D0" w:rsidRDefault="003576D0" w:rsidP="00367FB0">
      <w:pPr>
        <w:shd w:val="clear" w:color="auto" w:fill="FFFFFF"/>
        <w:spacing w:before="120" w:after="120" w:line="280" w:lineRule="atLeast"/>
        <w:rPr>
          <w:sz w:val="20"/>
          <w:szCs w:val="20"/>
        </w:rPr>
      </w:pPr>
      <w:r w:rsidRPr="003576D0">
        <w:rPr>
          <w:sz w:val="20"/>
          <w:szCs w:val="20"/>
        </w:rPr>
        <w:t>Chalk</w:t>
      </w:r>
      <w:r w:rsidR="00A02EC5">
        <w:rPr>
          <w:sz w:val="20"/>
          <w:szCs w:val="20"/>
        </w:rPr>
        <w:t xml:space="preserve"> </w:t>
      </w:r>
      <w:r w:rsidRPr="003576D0">
        <w:rPr>
          <w:sz w:val="20"/>
          <w:szCs w:val="20"/>
        </w:rPr>
        <w:t>streams are a rare and valuable habitat, often referred to as the equivalent of England’s rain forests or Great Barrier Reef. 85% of all chalk streams are found in England, mainly in the south and east of the country, as well as dozens of smaller chalk springs and watercourses</w:t>
      </w:r>
      <w:r>
        <w:rPr>
          <w:sz w:val="20"/>
          <w:szCs w:val="20"/>
        </w:rPr>
        <w:t>.</w:t>
      </w:r>
    </w:p>
    <w:p w14:paraId="3B112CE8" w14:textId="77777777" w:rsidR="003576D0" w:rsidRPr="003576D0" w:rsidRDefault="003576D0" w:rsidP="003576D0">
      <w:pPr>
        <w:contextualSpacing/>
        <w:rPr>
          <w:sz w:val="20"/>
          <w:szCs w:val="20"/>
        </w:rPr>
      </w:pPr>
      <w:r w:rsidRPr="003576D0">
        <w:rPr>
          <w:sz w:val="20"/>
          <w:szCs w:val="20"/>
        </w:rPr>
        <w:t>However, they face unique challenges in the 21st century because of complex problems exacerbated by climate change and population growth. They flow through some of the most urbanised, industrialised, and intensively-farmed parts of the country. Over-abstraction, pollution, and habitat degradation are serious concerns for environmental groups and other stakeholders.</w:t>
      </w:r>
    </w:p>
    <w:p w14:paraId="1CF490C2" w14:textId="77777777" w:rsidR="003576D0" w:rsidRDefault="003576D0" w:rsidP="00367FB0">
      <w:pPr>
        <w:shd w:val="clear" w:color="auto" w:fill="FFFFFF"/>
        <w:spacing w:before="120" w:after="120" w:line="280" w:lineRule="atLeast"/>
        <w:rPr>
          <w:sz w:val="20"/>
          <w:szCs w:val="20"/>
        </w:rPr>
      </w:pPr>
    </w:p>
    <w:p w14:paraId="1320BC67" w14:textId="77777777" w:rsidR="009D66E3" w:rsidRPr="009D66E3" w:rsidRDefault="009D66E3" w:rsidP="00367FB0">
      <w:pPr>
        <w:shd w:val="clear" w:color="auto" w:fill="FFFFFF"/>
        <w:spacing w:before="120" w:after="120" w:line="280" w:lineRule="atLeast"/>
        <w:rPr>
          <w:color w:val="0B0C0C"/>
          <w:sz w:val="20"/>
          <w:szCs w:val="20"/>
        </w:rPr>
      </w:pPr>
      <w:r>
        <w:rPr>
          <w:color w:val="0B0C0C"/>
          <w:sz w:val="20"/>
          <w:szCs w:val="20"/>
        </w:rPr>
        <w:t>To find out more about the project, please</w:t>
      </w:r>
      <w:r w:rsidR="0030539C">
        <w:rPr>
          <w:color w:val="0B0C0C"/>
          <w:sz w:val="20"/>
          <w:szCs w:val="20"/>
        </w:rPr>
        <w:t xml:space="preserve"> visit </w:t>
      </w:r>
      <w:hyperlink r:id="rId7" w:history="1">
        <w:r w:rsidR="0030539C" w:rsidRPr="00B50ADA">
          <w:rPr>
            <w:rStyle w:val="Hyperlink"/>
            <w:sz w:val="20"/>
            <w:szCs w:val="20"/>
          </w:rPr>
          <w:t>https://kentishstour.org.uk/seaton-river-restoration/</w:t>
        </w:r>
      </w:hyperlink>
      <w:r w:rsidR="0030539C">
        <w:rPr>
          <w:color w:val="0B0C0C"/>
          <w:sz w:val="20"/>
          <w:szCs w:val="20"/>
        </w:rPr>
        <w:t xml:space="preserve"> </w:t>
      </w:r>
    </w:p>
    <w:p w14:paraId="69E871F7" w14:textId="77777777" w:rsidR="00B64E16" w:rsidRPr="00B64E16" w:rsidRDefault="00B64E16" w:rsidP="00B64E16">
      <w:pPr>
        <w:jc w:val="center"/>
        <w:rPr>
          <w:rFonts w:eastAsia="Arial"/>
          <w:b/>
          <w:color w:val="000000" w:themeColor="text1"/>
          <w:sz w:val="22"/>
          <w:szCs w:val="22"/>
        </w:rPr>
      </w:pPr>
      <w:r w:rsidRPr="00B64E16">
        <w:rPr>
          <w:rFonts w:eastAsia="Arial"/>
          <w:b/>
          <w:color w:val="000000" w:themeColor="text1"/>
          <w:sz w:val="22"/>
          <w:szCs w:val="22"/>
        </w:rPr>
        <w:t>Ends</w:t>
      </w:r>
    </w:p>
    <w:p w14:paraId="1568F390" w14:textId="77777777" w:rsidR="00B64E16" w:rsidRPr="00B64E16" w:rsidRDefault="00B64E16" w:rsidP="00B64E16">
      <w:pPr>
        <w:spacing w:after="120" w:line="240" w:lineRule="auto"/>
        <w:jc w:val="center"/>
        <w:rPr>
          <w:b/>
          <w:bCs/>
          <w:sz w:val="22"/>
          <w:szCs w:val="22"/>
        </w:rPr>
      </w:pPr>
      <w:r w:rsidRPr="00B64E16">
        <w:rPr>
          <w:b/>
          <w:bCs/>
          <w:sz w:val="22"/>
          <w:szCs w:val="22"/>
        </w:rPr>
        <w:t xml:space="preserve">Media enquiries: 0800 141 2743 </w:t>
      </w:r>
    </w:p>
    <w:p w14:paraId="7654A530" w14:textId="77777777" w:rsidR="00B64E16" w:rsidRPr="00B64E16" w:rsidRDefault="00B64E16" w:rsidP="00B64E16">
      <w:pPr>
        <w:spacing w:after="120" w:line="240" w:lineRule="auto"/>
        <w:jc w:val="center"/>
        <w:rPr>
          <w:b/>
          <w:bCs/>
          <w:color w:val="0563C1"/>
          <w:sz w:val="22"/>
          <w:szCs w:val="22"/>
          <w:u w:val="single"/>
        </w:rPr>
      </w:pPr>
      <w:r w:rsidRPr="00B64E16">
        <w:rPr>
          <w:b/>
          <w:bCs/>
          <w:sz w:val="22"/>
          <w:szCs w:val="22"/>
        </w:rPr>
        <w:t>E-mail: Communications_SE@environment-agency.gov.uk</w:t>
      </w:r>
      <w:r w:rsidRPr="00B64E16">
        <w:rPr>
          <w:b/>
          <w:bCs/>
          <w:color w:val="0563C1"/>
          <w:sz w:val="22"/>
          <w:szCs w:val="22"/>
          <w:u w:val="single"/>
        </w:rPr>
        <w:t xml:space="preserve"> </w:t>
      </w:r>
    </w:p>
    <w:p w14:paraId="28522663" w14:textId="77777777" w:rsidR="00B64E16" w:rsidRDefault="00B64E16" w:rsidP="00B64E16">
      <w:pPr>
        <w:jc w:val="center"/>
        <w:rPr>
          <w:rFonts w:eastAsia="Arial"/>
          <w:color w:val="000000" w:themeColor="text1"/>
          <w:sz w:val="22"/>
          <w:szCs w:val="22"/>
        </w:rPr>
      </w:pPr>
    </w:p>
    <w:p w14:paraId="729778DB" w14:textId="77777777" w:rsidR="00B64E16" w:rsidRPr="00C13E7B" w:rsidRDefault="00B64E16" w:rsidP="00B64E16">
      <w:pPr>
        <w:jc w:val="center"/>
        <w:rPr>
          <w:rFonts w:eastAsia="Arial"/>
          <w:color w:val="0B0C0C"/>
          <w:sz w:val="22"/>
          <w:szCs w:val="22"/>
        </w:rPr>
      </w:pPr>
    </w:p>
    <w:p w14:paraId="3804620B" w14:textId="77777777" w:rsidR="006A63E3" w:rsidRDefault="006A63E3" w:rsidP="006A63E3">
      <w:pPr>
        <w:rPr>
          <w:rFonts w:eastAsia="Arial"/>
          <w:b/>
          <w:bCs/>
          <w:sz w:val="22"/>
          <w:szCs w:val="22"/>
        </w:rPr>
      </w:pPr>
      <w:r w:rsidRPr="69704051">
        <w:rPr>
          <w:rFonts w:eastAsia="Arial"/>
          <w:b/>
          <w:bCs/>
          <w:sz w:val="22"/>
          <w:szCs w:val="22"/>
        </w:rPr>
        <w:t>Notes to editors:</w:t>
      </w:r>
    </w:p>
    <w:p w14:paraId="1B321CD6" w14:textId="77777777" w:rsidR="003576D0" w:rsidRDefault="00D84243" w:rsidP="003576D0">
      <w:pPr>
        <w:pStyle w:val="ListParagraph"/>
        <w:numPr>
          <w:ilvl w:val="0"/>
          <w:numId w:val="16"/>
        </w:numPr>
        <w:rPr>
          <w:sz w:val="20"/>
          <w:szCs w:val="20"/>
        </w:rPr>
      </w:pPr>
      <w:r>
        <w:rPr>
          <w:sz w:val="20"/>
          <w:szCs w:val="20"/>
        </w:rPr>
        <w:t xml:space="preserve">A recent </w:t>
      </w:r>
      <w:r w:rsidR="003576D0" w:rsidRPr="003576D0">
        <w:rPr>
          <w:sz w:val="20"/>
          <w:szCs w:val="20"/>
        </w:rPr>
        <w:t>chalk stream strategy,</w:t>
      </w:r>
      <w:r w:rsidR="003576D0">
        <w:rPr>
          <w:sz w:val="20"/>
          <w:szCs w:val="20"/>
        </w:rPr>
        <w:t xml:space="preserve"> published </w:t>
      </w:r>
      <w:r w:rsidR="003576D0" w:rsidRPr="003576D0">
        <w:rPr>
          <w:sz w:val="20"/>
          <w:szCs w:val="20"/>
        </w:rPr>
        <w:t xml:space="preserve">by </w:t>
      </w:r>
      <w:r w:rsidR="003576D0" w:rsidRPr="003576D0">
        <w:rPr>
          <w:sz w:val="20"/>
          <w:szCs w:val="20"/>
          <w:lang w:val="en-US"/>
        </w:rPr>
        <w:t>Catchment Based Approach’s (CaBA) Chalk Stream Restoration Group (CSRG),</w:t>
      </w:r>
      <w:r w:rsidR="003576D0" w:rsidRPr="003576D0" w:rsidDel="009C6434">
        <w:rPr>
          <w:sz w:val="20"/>
          <w:szCs w:val="20"/>
        </w:rPr>
        <w:t xml:space="preserve"> </w:t>
      </w:r>
      <w:r w:rsidR="003576D0" w:rsidRPr="003576D0">
        <w:rPr>
          <w:sz w:val="20"/>
          <w:szCs w:val="20"/>
        </w:rPr>
        <w:t xml:space="preserve">sets the future direction needed to protect and enhance England’s chalk streams.  </w:t>
      </w:r>
    </w:p>
    <w:p w14:paraId="6C88F33D" w14:textId="77777777" w:rsidR="003576D0" w:rsidRPr="003576D0" w:rsidRDefault="003576D0" w:rsidP="003576D0">
      <w:pPr>
        <w:pStyle w:val="ListParagraph"/>
        <w:rPr>
          <w:sz w:val="20"/>
          <w:szCs w:val="20"/>
        </w:rPr>
      </w:pPr>
    </w:p>
    <w:p w14:paraId="5CE85F86" w14:textId="77777777" w:rsidR="003576D0" w:rsidRDefault="003576D0" w:rsidP="003576D0">
      <w:pPr>
        <w:pStyle w:val="ListParagraph"/>
        <w:numPr>
          <w:ilvl w:val="0"/>
          <w:numId w:val="16"/>
        </w:numPr>
        <w:rPr>
          <w:sz w:val="20"/>
          <w:szCs w:val="20"/>
        </w:rPr>
      </w:pPr>
      <w:r>
        <w:rPr>
          <w:sz w:val="20"/>
          <w:szCs w:val="20"/>
        </w:rPr>
        <w:t xml:space="preserve">The </w:t>
      </w:r>
      <w:r w:rsidRPr="003576D0">
        <w:rPr>
          <w:sz w:val="20"/>
          <w:szCs w:val="20"/>
        </w:rPr>
        <w:t xml:space="preserve">strategy at </w:t>
      </w:r>
      <w:hyperlink r:id="rId8" w:history="1">
        <w:r w:rsidRPr="003576D0">
          <w:rPr>
            <w:rStyle w:val="Hyperlink"/>
            <w:sz w:val="20"/>
            <w:szCs w:val="20"/>
          </w:rPr>
          <w:t>https://catchmentbasedapproach.org/learn/chalk-stream-strategy/</w:t>
        </w:r>
      </w:hyperlink>
      <w:r w:rsidRPr="003576D0">
        <w:rPr>
          <w:sz w:val="20"/>
          <w:szCs w:val="20"/>
        </w:rPr>
        <w:t xml:space="preserve"> is for everyone who has responsibility for, or uses, chalk streams. It sets out actions and recommendations for government, regulators and the water industry on water resources, water quality and habitat restoration and management. </w:t>
      </w:r>
    </w:p>
    <w:p w14:paraId="59A574F7" w14:textId="77777777" w:rsidR="0030539C" w:rsidRPr="0030539C" w:rsidRDefault="0030539C" w:rsidP="0030539C">
      <w:pPr>
        <w:pStyle w:val="ListParagraph"/>
        <w:rPr>
          <w:sz w:val="20"/>
          <w:szCs w:val="20"/>
        </w:rPr>
      </w:pPr>
    </w:p>
    <w:p w14:paraId="3B85070A" w14:textId="77777777" w:rsidR="0030539C" w:rsidRPr="0030539C" w:rsidRDefault="0030539C" w:rsidP="0030539C">
      <w:pPr>
        <w:pStyle w:val="NoSpacing"/>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sz w:val="20"/>
          <w:szCs w:val="20"/>
          <w:bdr w:val="none" w:sz="0" w:space="0" w:color="auto"/>
          <w:lang w:val="en-GB" w:eastAsia="en-US"/>
        </w:rPr>
      </w:pPr>
      <w:r w:rsidRPr="0030539C">
        <w:rPr>
          <w:rFonts w:ascii="Arial" w:eastAsiaTheme="minorHAnsi" w:hAnsi="Arial" w:cs="Arial"/>
          <w:color w:val="auto"/>
          <w:sz w:val="20"/>
          <w:szCs w:val="20"/>
          <w:bdr w:val="none" w:sz="0" w:space="0" w:color="auto"/>
          <w:lang w:val="en-GB" w:eastAsia="en-US"/>
        </w:rPr>
        <w:t>The Catchment Based Approach (CaBA) is an inclusive, civil society-led initiative that works in partnership with Government, Local Authorities, Water Companies, businesses and more, to maximise the natural value of our environment.</w:t>
      </w:r>
    </w:p>
    <w:p w14:paraId="796BE644" w14:textId="77777777" w:rsidR="003576D0" w:rsidRPr="003576D0" w:rsidRDefault="003576D0" w:rsidP="003576D0">
      <w:pPr>
        <w:numPr>
          <w:ilvl w:val="0"/>
          <w:numId w:val="15"/>
        </w:numPr>
        <w:spacing w:after="0" w:line="240" w:lineRule="auto"/>
        <w:contextualSpacing/>
        <w:rPr>
          <w:rFonts w:eastAsiaTheme="minorEastAsia"/>
          <w:sz w:val="20"/>
          <w:szCs w:val="20"/>
        </w:rPr>
      </w:pPr>
      <w:r w:rsidRPr="003576D0">
        <w:rPr>
          <w:rFonts w:eastAsia="Arial"/>
          <w:sz w:val="20"/>
          <w:szCs w:val="20"/>
        </w:rPr>
        <w:t>Chalk streams face numerous pressures:</w:t>
      </w:r>
    </w:p>
    <w:p w14:paraId="3B6DC487" w14:textId="77777777" w:rsidR="003576D0" w:rsidRPr="003576D0" w:rsidRDefault="003576D0" w:rsidP="003576D0">
      <w:pPr>
        <w:numPr>
          <w:ilvl w:val="1"/>
          <w:numId w:val="15"/>
        </w:numPr>
        <w:spacing w:after="0" w:line="240" w:lineRule="auto"/>
        <w:contextualSpacing/>
        <w:rPr>
          <w:rFonts w:eastAsiaTheme="minorEastAsia"/>
          <w:sz w:val="20"/>
          <w:szCs w:val="20"/>
        </w:rPr>
      </w:pPr>
      <w:r w:rsidRPr="003576D0">
        <w:rPr>
          <w:rFonts w:eastAsia="Arial"/>
          <w:sz w:val="20"/>
          <w:szCs w:val="20"/>
        </w:rPr>
        <w:t>low flows due to unsustainable abstraction</w:t>
      </w:r>
    </w:p>
    <w:p w14:paraId="7D193266" w14:textId="77777777" w:rsidR="003576D0" w:rsidRPr="003576D0" w:rsidRDefault="003576D0" w:rsidP="003576D0">
      <w:pPr>
        <w:numPr>
          <w:ilvl w:val="1"/>
          <w:numId w:val="15"/>
        </w:numPr>
        <w:spacing w:after="0" w:line="240" w:lineRule="auto"/>
        <w:contextualSpacing/>
        <w:rPr>
          <w:rFonts w:eastAsiaTheme="minorEastAsia"/>
          <w:sz w:val="20"/>
          <w:szCs w:val="20"/>
        </w:rPr>
      </w:pPr>
      <w:r w:rsidRPr="003576D0">
        <w:rPr>
          <w:rFonts w:eastAsia="Arial"/>
          <w:sz w:val="20"/>
          <w:szCs w:val="20"/>
        </w:rPr>
        <w:t>poor water quality due to point source discharges and diffuse pollution</w:t>
      </w:r>
    </w:p>
    <w:p w14:paraId="4AAF7E92" w14:textId="77777777" w:rsidR="0030539C" w:rsidRDefault="003576D0" w:rsidP="0030539C">
      <w:pPr>
        <w:numPr>
          <w:ilvl w:val="1"/>
          <w:numId w:val="15"/>
        </w:numPr>
        <w:spacing w:after="0" w:line="240" w:lineRule="auto"/>
        <w:contextualSpacing/>
        <w:rPr>
          <w:rFonts w:eastAsiaTheme="minorEastAsia"/>
          <w:sz w:val="20"/>
          <w:szCs w:val="20"/>
        </w:rPr>
      </w:pPr>
      <w:r w:rsidRPr="003576D0">
        <w:rPr>
          <w:rFonts w:eastAsia="Arial"/>
          <w:sz w:val="20"/>
          <w:szCs w:val="20"/>
        </w:rPr>
        <w:t xml:space="preserve">poor habitats due to man-made impacts such as straightening channels and barriers to fish migration.  </w:t>
      </w:r>
    </w:p>
    <w:p w14:paraId="49978945" w14:textId="77777777" w:rsidR="003576D0" w:rsidRPr="0030539C" w:rsidRDefault="003576D0" w:rsidP="0030539C">
      <w:pPr>
        <w:numPr>
          <w:ilvl w:val="1"/>
          <w:numId w:val="15"/>
        </w:numPr>
        <w:spacing w:after="0" w:line="240" w:lineRule="auto"/>
        <w:contextualSpacing/>
        <w:rPr>
          <w:rFonts w:eastAsiaTheme="minorEastAsia"/>
          <w:sz w:val="20"/>
          <w:szCs w:val="20"/>
        </w:rPr>
      </w:pPr>
      <w:r w:rsidRPr="0030539C">
        <w:rPr>
          <w:sz w:val="20"/>
          <w:szCs w:val="20"/>
        </w:rPr>
        <w:t xml:space="preserve">Historically, industry practice, dredging and structures which cause habitat loss, have all contributed to their degradation. </w:t>
      </w:r>
    </w:p>
    <w:p w14:paraId="5579FAED" w14:textId="77777777" w:rsidR="003576D0" w:rsidRPr="003576D0" w:rsidRDefault="003576D0" w:rsidP="003576D0">
      <w:pPr>
        <w:spacing w:after="0" w:line="240" w:lineRule="auto"/>
        <w:ind w:left="720"/>
        <w:contextualSpacing/>
        <w:rPr>
          <w:rFonts w:eastAsia="Arial"/>
          <w:sz w:val="20"/>
          <w:szCs w:val="20"/>
        </w:rPr>
      </w:pPr>
    </w:p>
    <w:p w14:paraId="439C2E4A" w14:textId="77777777" w:rsidR="003576D0" w:rsidRPr="00C13E7B" w:rsidRDefault="003576D0" w:rsidP="006A63E3"/>
    <w:p w14:paraId="59A89EB4" w14:textId="77777777" w:rsidR="00074A93" w:rsidRPr="007752B3" w:rsidRDefault="00074A93" w:rsidP="00752411">
      <w:pPr>
        <w:rPr>
          <w:sz w:val="22"/>
          <w:szCs w:val="22"/>
        </w:rPr>
      </w:pPr>
    </w:p>
    <w:sectPr w:rsidR="00074A93" w:rsidRPr="00775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1EAD"/>
    <w:multiLevelType w:val="hybridMultilevel"/>
    <w:tmpl w:val="4AEE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37E02"/>
    <w:multiLevelType w:val="hybridMultilevel"/>
    <w:tmpl w:val="F5F8F2DE"/>
    <w:lvl w:ilvl="0" w:tplc="D75A2DD2">
      <w:start w:val="1"/>
      <w:numFmt w:val="bullet"/>
      <w:lvlText w:val=""/>
      <w:lvlJc w:val="left"/>
      <w:pPr>
        <w:ind w:left="720" w:hanging="360"/>
      </w:pPr>
      <w:rPr>
        <w:rFonts w:ascii="Symbol" w:hAnsi="Symbol" w:hint="default"/>
      </w:rPr>
    </w:lvl>
    <w:lvl w:ilvl="1" w:tplc="46E4F374">
      <w:start w:val="1"/>
      <w:numFmt w:val="bullet"/>
      <w:lvlText w:val="o"/>
      <w:lvlJc w:val="left"/>
      <w:pPr>
        <w:ind w:left="1440" w:hanging="360"/>
      </w:pPr>
      <w:rPr>
        <w:rFonts w:ascii="Courier New" w:hAnsi="Courier New" w:hint="default"/>
      </w:rPr>
    </w:lvl>
    <w:lvl w:ilvl="2" w:tplc="71182312">
      <w:start w:val="1"/>
      <w:numFmt w:val="bullet"/>
      <w:lvlText w:val=""/>
      <w:lvlJc w:val="left"/>
      <w:pPr>
        <w:ind w:left="2160" w:hanging="360"/>
      </w:pPr>
      <w:rPr>
        <w:rFonts w:ascii="Wingdings" w:hAnsi="Wingdings" w:hint="default"/>
      </w:rPr>
    </w:lvl>
    <w:lvl w:ilvl="3" w:tplc="AB6E45B2">
      <w:start w:val="1"/>
      <w:numFmt w:val="bullet"/>
      <w:lvlText w:val=""/>
      <w:lvlJc w:val="left"/>
      <w:pPr>
        <w:ind w:left="2880" w:hanging="360"/>
      </w:pPr>
      <w:rPr>
        <w:rFonts w:ascii="Symbol" w:hAnsi="Symbol" w:hint="default"/>
      </w:rPr>
    </w:lvl>
    <w:lvl w:ilvl="4" w:tplc="0DA26792">
      <w:start w:val="1"/>
      <w:numFmt w:val="bullet"/>
      <w:lvlText w:val="o"/>
      <w:lvlJc w:val="left"/>
      <w:pPr>
        <w:ind w:left="3600" w:hanging="360"/>
      </w:pPr>
      <w:rPr>
        <w:rFonts w:ascii="Courier New" w:hAnsi="Courier New" w:hint="default"/>
      </w:rPr>
    </w:lvl>
    <w:lvl w:ilvl="5" w:tplc="E9CA7F38">
      <w:start w:val="1"/>
      <w:numFmt w:val="bullet"/>
      <w:lvlText w:val=""/>
      <w:lvlJc w:val="left"/>
      <w:pPr>
        <w:ind w:left="4320" w:hanging="360"/>
      </w:pPr>
      <w:rPr>
        <w:rFonts w:ascii="Wingdings" w:hAnsi="Wingdings" w:hint="default"/>
      </w:rPr>
    </w:lvl>
    <w:lvl w:ilvl="6" w:tplc="100E5F4A">
      <w:start w:val="1"/>
      <w:numFmt w:val="bullet"/>
      <w:lvlText w:val=""/>
      <w:lvlJc w:val="left"/>
      <w:pPr>
        <w:ind w:left="5040" w:hanging="360"/>
      </w:pPr>
      <w:rPr>
        <w:rFonts w:ascii="Symbol" w:hAnsi="Symbol" w:hint="default"/>
      </w:rPr>
    </w:lvl>
    <w:lvl w:ilvl="7" w:tplc="F60E2726">
      <w:start w:val="1"/>
      <w:numFmt w:val="bullet"/>
      <w:lvlText w:val="o"/>
      <w:lvlJc w:val="left"/>
      <w:pPr>
        <w:ind w:left="5760" w:hanging="360"/>
      </w:pPr>
      <w:rPr>
        <w:rFonts w:ascii="Courier New" w:hAnsi="Courier New" w:hint="default"/>
      </w:rPr>
    </w:lvl>
    <w:lvl w:ilvl="8" w:tplc="53A8D840">
      <w:start w:val="1"/>
      <w:numFmt w:val="bullet"/>
      <w:lvlText w:val=""/>
      <w:lvlJc w:val="left"/>
      <w:pPr>
        <w:ind w:left="6480" w:hanging="360"/>
      </w:pPr>
      <w:rPr>
        <w:rFonts w:ascii="Wingdings" w:hAnsi="Wingdings" w:hint="default"/>
      </w:rPr>
    </w:lvl>
  </w:abstractNum>
  <w:abstractNum w:abstractNumId="2" w15:restartNumberingAfterBreak="0">
    <w:nsid w:val="221B0DAF"/>
    <w:multiLevelType w:val="multilevel"/>
    <w:tmpl w:val="2F2E6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210EC"/>
    <w:multiLevelType w:val="hybridMultilevel"/>
    <w:tmpl w:val="BE208A54"/>
    <w:lvl w:ilvl="0" w:tplc="243683BE">
      <w:start w:val="1"/>
      <w:numFmt w:val="bullet"/>
      <w:lvlText w:val="·"/>
      <w:lvlJc w:val="left"/>
      <w:pPr>
        <w:ind w:left="720" w:hanging="360"/>
      </w:pPr>
      <w:rPr>
        <w:rFonts w:ascii="Symbol" w:hAnsi="Symbol" w:hint="default"/>
      </w:rPr>
    </w:lvl>
    <w:lvl w:ilvl="1" w:tplc="7792A1FE">
      <w:start w:val="1"/>
      <w:numFmt w:val="bullet"/>
      <w:lvlText w:val="o"/>
      <w:lvlJc w:val="left"/>
      <w:pPr>
        <w:ind w:left="1440" w:hanging="360"/>
      </w:pPr>
      <w:rPr>
        <w:rFonts w:ascii="Courier New" w:hAnsi="Courier New" w:hint="default"/>
      </w:rPr>
    </w:lvl>
    <w:lvl w:ilvl="2" w:tplc="05E6B5C0">
      <w:start w:val="1"/>
      <w:numFmt w:val="bullet"/>
      <w:lvlText w:val=""/>
      <w:lvlJc w:val="left"/>
      <w:pPr>
        <w:ind w:left="2160" w:hanging="360"/>
      </w:pPr>
      <w:rPr>
        <w:rFonts w:ascii="Wingdings" w:hAnsi="Wingdings" w:hint="default"/>
      </w:rPr>
    </w:lvl>
    <w:lvl w:ilvl="3" w:tplc="14F2F0CE">
      <w:start w:val="1"/>
      <w:numFmt w:val="bullet"/>
      <w:lvlText w:val=""/>
      <w:lvlJc w:val="left"/>
      <w:pPr>
        <w:ind w:left="2880" w:hanging="360"/>
      </w:pPr>
      <w:rPr>
        <w:rFonts w:ascii="Symbol" w:hAnsi="Symbol" w:hint="default"/>
      </w:rPr>
    </w:lvl>
    <w:lvl w:ilvl="4" w:tplc="C0981E06">
      <w:start w:val="1"/>
      <w:numFmt w:val="bullet"/>
      <w:lvlText w:val="o"/>
      <w:lvlJc w:val="left"/>
      <w:pPr>
        <w:ind w:left="3600" w:hanging="360"/>
      </w:pPr>
      <w:rPr>
        <w:rFonts w:ascii="Courier New" w:hAnsi="Courier New" w:hint="default"/>
      </w:rPr>
    </w:lvl>
    <w:lvl w:ilvl="5" w:tplc="32E86958">
      <w:start w:val="1"/>
      <w:numFmt w:val="bullet"/>
      <w:lvlText w:val=""/>
      <w:lvlJc w:val="left"/>
      <w:pPr>
        <w:ind w:left="4320" w:hanging="360"/>
      </w:pPr>
      <w:rPr>
        <w:rFonts w:ascii="Wingdings" w:hAnsi="Wingdings" w:hint="default"/>
      </w:rPr>
    </w:lvl>
    <w:lvl w:ilvl="6" w:tplc="CBA29FAA">
      <w:start w:val="1"/>
      <w:numFmt w:val="bullet"/>
      <w:lvlText w:val=""/>
      <w:lvlJc w:val="left"/>
      <w:pPr>
        <w:ind w:left="5040" w:hanging="360"/>
      </w:pPr>
      <w:rPr>
        <w:rFonts w:ascii="Symbol" w:hAnsi="Symbol" w:hint="default"/>
      </w:rPr>
    </w:lvl>
    <w:lvl w:ilvl="7" w:tplc="B58EB08C">
      <w:start w:val="1"/>
      <w:numFmt w:val="bullet"/>
      <w:lvlText w:val="o"/>
      <w:lvlJc w:val="left"/>
      <w:pPr>
        <w:ind w:left="5760" w:hanging="360"/>
      </w:pPr>
      <w:rPr>
        <w:rFonts w:ascii="Courier New" w:hAnsi="Courier New" w:hint="default"/>
      </w:rPr>
    </w:lvl>
    <w:lvl w:ilvl="8" w:tplc="75B067AC">
      <w:start w:val="1"/>
      <w:numFmt w:val="bullet"/>
      <w:lvlText w:val=""/>
      <w:lvlJc w:val="left"/>
      <w:pPr>
        <w:ind w:left="6480" w:hanging="360"/>
      </w:pPr>
      <w:rPr>
        <w:rFonts w:ascii="Wingdings" w:hAnsi="Wingdings" w:hint="default"/>
      </w:rPr>
    </w:lvl>
  </w:abstractNum>
  <w:abstractNum w:abstractNumId="4" w15:restartNumberingAfterBreak="0">
    <w:nsid w:val="27CB9AE6"/>
    <w:multiLevelType w:val="hybridMultilevel"/>
    <w:tmpl w:val="7466CBD0"/>
    <w:lvl w:ilvl="0" w:tplc="98CAFCD0">
      <w:start w:val="1"/>
      <w:numFmt w:val="bullet"/>
      <w:lvlText w:val=""/>
      <w:lvlJc w:val="left"/>
      <w:pPr>
        <w:ind w:left="720" w:hanging="360"/>
      </w:pPr>
      <w:rPr>
        <w:rFonts w:ascii="Symbol" w:hAnsi="Symbol" w:hint="default"/>
      </w:rPr>
    </w:lvl>
    <w:lvl w:ilvl="1" w:tplc="521A350E">
      <w:start w:val="1"/>
      <w:numFmt w:val="bullet"/>
      <w:lvlText w:val="o"/>
      <w:lvlJc w:val="left"/>
      <w:pPr>
        <w:ind w:left="1440" w:hanging="360"/>
      </w:pPr>
      <w:rPr>
        <w:rFonts w:ascii="Courier New" w:hAnsi="Courier New" w:hint="default"/>
      </w:rPr>
    </w:lvl>
    <w:lvl w:ilvl="2" w:tplc="B114C8D4">
      <w:start w:val="1"/>
      <w:numFmt w:val="bullet"/>
      <w:lvlText w:val=""/>
      <w:lvlJc w:val="left"/>
      <w:pPr>
        <w:ind w:left="2160" w:hanging="360"/>
      </w:pPr>
      <w:rPr>
        <w:rFonts w:ascii="Wingdings" w:hAnsi="Wingdings" w:hint="default"/>
      </w:rPr>
    </w:lvl>
    <w:lvl w:ilvl="3" w:tplc="267EF1D0">
      <w:start w:val="1"/>
      <w:numFmt w:val="bullet"/>
      <w:lvlText w:val=""/>
      <w:lvlJc w:val="left"/>
      <w:pPr>
        <w:ind w:left="2880" w:hanging="360"/>
      </w:pPr>
      <w:rPr>
        <w:rFonts w:ascii="Symbol" w:hAnsi="Symbol" w:hint="default"/>
      </w:rPr>
    </w:lvl>
    <w:lvl w:ilvl="4" w:tplc="7F0A28D6">
      <w:start w:val="1"/>
      <w:numFmt w:val="bullet"/>
      <w:lvlText w:val="o"/>
      <w:lvlJc w:val="left"/>
      <w:pPr>
        <w:ind w:left="3600" w:hanging="360"/>
      </w:pPr>
      <w:rPr>
        <w:rFonts w:ascii="Courier New" w:hAnsi="Courier New" w:hint="default"/>
      </w:rPr>
    </w:lvl>
    <w:lvl w:ilvl="5" w:tplc="1FDCA568">
      <w:start w:val="1"/>
      <w:numFmt w:val="bullet"/>
      <w:lvlText w:val=""/>
      <w:lvlJc w:val="left"/>
      <w:pPr>
        <w:ind w:left="4320" w:hanging="360"/>
      </w:pPr>
      <w:rPr>
        <w:rFonts w:ascii="Wingdings" w:hAnsi="Wingdings" w:hint="default"/>
      </w:rPr>
    </w:lvl>
    <w:lvl w:ilvl="6" w:tplc="031CA470">
      <w:start w:val="1"/>
      <w:numFmt w:val="bullet"/>
      <w:lvlText w:val=""/>
      <w:lvlJc w:val="left"/>
      <w:pPr>
        <w:ind w:left="5040" w:hanging="360"/>
      </w:pPr>
      <w:rPr>
        <w:rFonts w:ascii="Symbol" w:hAnsi="Symbol" w:hint="default"/>
      </w:rPr>
    </w:lvl>
    <w:lvl w:ilvl="7" w:tplc="C6F2AB82">
      <w:start w:val="1"/>
      <w:numFmt w:val="bullet"/>
      <w:lvlText w:val="o"/>
      <w:lvlJc w:val="left"/>
      <w:pPr>
        <w:ind w:left="5760" w:hanging="360"/>
      </w:pPr>
      <w:rPr>
        <w:rFonts w:ascii="Courier New" w:hAnsi="Courier New" w:hint="default"/>
      </w:rPr>
    </w:lvl>
    <w:lvl w:ilvl="8" w:tplc="1E8C455A">
      <w:start w:val="1"/>
      <w:numFmt w:val="bullet"/>
      <w:lvlText w:val=""/>
      <w:lvlJc w:val="left"/>
      <w:pPr>
        <w:ind w:left="6480" w:hanging="360"/>
      </w:pPr>
      <w:rPr>
        <w:rFonts w:ascii="Wingdings" w:hAnsi="Wingdings" w:hint="default"/>
      </w:rPr>
    </w:lvl>
  </w:abstractNum>
  <w:abstractNum w:abstractNumId="5" w15:restartNumberingAfterBreak="0">
    <w:nsid w:val="33835FFC"/>
    <w:multiLevelType w:val="hybridMultilevel"/>
    <w:tmpl w:val="2FB2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74E4D"/>
    <w:multiLevelType w:val="hybridMultilevel"/>
    <w:tmpl w:val="FCAC0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9257CA4"/>
    <w:multiLevelType w:val="hybridMultilevel"/>
    <w:tmpl w:val="D1F41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3C09EE"/>
    <w:multiLevelType w:val="hybridMultilevel"/>
    <w:tmpl w:val="24F4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004D4"/>
    <w:multiLevelType w:val="hybridMultilevel"/>
    <w:tmpl w:val="E2BCE7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5C796193"/>
    <w:multiLevelType w:val="hybridMultilevel"/>
    <w:tmpl w:val="FC6E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3225D8"/>
    <w:multiLevelType w:val="hybridMultilevel"/>
    <w:tmpl w:val="2A02D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9C3BBC"/>
    <w:multiLevelType w:val="multilevel"/>
    <w:tmpl w:val="9A760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BF3289"/>
    <w:multiLevelType w:val="hybridMultilevel"/>
    <w:tmpl w:val="719A9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0274FE5"/>
    <w:multiLevelType w:val="hybridMultilevel"/>
    <w:tmpl w:val="1730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206DCF"/>
    <w:multiLevelType w:val="hybridMultilevel"/>
    <w:tmpl w:val="F8DCB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8"/>
  </w:num>
  <w:num w:numId="4">
    <w:abstractNumId w:val="14"/>
  </w:num>
  <w:num w:numId="5">
    <w:abstractNumId w:val="14"/>
  </w:num>
  <w:num w:numId="6">
    <w:abstractNumId w:val="6"/>
  </w:num>
  <w:num w:numId="7">
    <w:abstractNumId w:val="4"/>
  </w:num>
  <w:num w:numId="8">
    <w:abstractNumId w:val="1"/>
  </w:num>
  <w:num w:numId="9">
    <w:abstractNumId w:val="7"/>
  </w:num>
  <w:num w:numId="10">
    <w:abstractNumId w:val="15"/>
  </w:num>
  <w:num w:numId="11">
    <w:abstractNumId w:val="13"/>
  </w:num>
  <w:num w:numId="12">
    <w:abstractNumId w:val="2"/>
  </w:num>
  <w:num w:numId="13">
    <w:abstractNumId w:val="9"/>
  </w:num>
  <w:num w:numId="14">
    <w:abstractNumId w:val="12"/>
  </w:num>
  <w:num w:numId="15">
    <w:abstractNumId w:val="3"/>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F1"/>
    <w:rsid w:val="00040A39"/>
    <w:rsid w:val="000478FD"/>
    <w:rsid w:val="00072483"/>
    <w:rsid w:val="00074A93"/>
    <w:rsid w:val="001228C0"/>
    <w:rsid w:val="00163A34"/>
    <w:rsid w:val="001B665A"/>
    <w:rsid w:val="001E0F05"/>
    <w:rsid w:val="002766CB"/>
    <w:rsid w:val="002873C7"/>
    <w:rsid w:val="002930F6"/>
    <w:rsid w:val="00296ACA"/>
    <w:rsid w:val="002D1589"/>
    <w:rsid w:val="0030539C"/>
    <w:rsid w:val="00323111"/>
    <w:rsid w:val="003576D0"/>
    <w:rsid w:val="003662E8"/>
    <w:rsid w:val="00367FB0"/>
    <w:rsid w:val="0038049F"/>
    <w:rsid w:val="003C4BC6"/>
    <w:rsid w:val="003D01F7"/>
    <w:rsid w:val="00441965"/>
    <w:rsid w:val="004441B2"/>
    <w:rsid w:val="00452C6C"/>
    <w:rsid w:val="004C1BD0"/>
    <w:rsid w:val="00502FC0"/>
    <w:rsid w:val="00590F12"/>
    <w:rsid w:val="005A76B7"/>
    <w:rsid w:val="0064794B"/>
    <w:rsid w:val="0067589B"/>
    <w:rsid w:val="006950A4"/>
    <w:rsid w:val="006A63E3"/>
    <w:rsid w:val="007348A5"/>
    <w:rsid w:val="0074167E"/>
    <w:rsid w:val="00752411"/>
    <w:rsid w:val="007752B3"/>
    <w:rsid w:val="007A75B6"/>
    <w:rsid w:val="007C2535"/>
    <w:rsid w:val="00820B53"/>
    <w:rsid w:val="00834D84"/>
    <w:rsid w:val="008841E8"/>
    <w:rsid w:val="008F64F1"/>
    <w:rsid w:val="0090567E"/>
    <w:rsid w:val="00907075"/>
    <w:rsid w:val="00913252"/>
    <w:rsid w:val="00925075"/>
    <w:rsid w:val="00983C50"/>
    <w:rsid w:val="009C1DD0"/>
    <w:rsid w:val="009D66E3"/>
    <w:rsid w:val="009E7D13"/>
    <w:rsid w:val="00A02EC5"/>
    <w:rsid w:val="00A401F8"/>
    <w:rsid w:val="00A70B91"/>
    <w:rsid w:val="00A729F2"/>
    <w:rsid w:val="00B04EC9"/>
    <w:rsid w:val="00B320CD"/>
    <w:rsid w:val="00B34D0A"/>
    <w:rsid w:val="00B64967"/>
    <w:rsid w:val="00B64E16"/>
    <w:rsid w:val="00B76705"/>
    <w:rsid w:val="00BB3DD2"/>
    <w:rsid w:val="00C74CE9"/>
    <w:rsid w:val="00CB45A0"/>
    <w:rsid w:val="00D03426"/>
    <w:rsid w:val="00D05A25"/>
    <w:rsid w:val="00D42DA5"/>
    <w:rsid w:val="00D46510"/>
    <w:rsid w:val="00D579E1"/>
    <w:rsid w:val="00D84243"/>
    <w:rsid w:val="00DE0406"/>
    <w:rsid w:val="00DF3B96"/>
    <w:rsid w:val="00E01987"/>
    <w:rsid w:val="00E028FC"/>
    <w:rsid w:val="00E039D2"/>
    <w:rsid w:val="00E47BD7"/>
    <w:rsid w:val="00E5611D"/>
    <w:rsid w:val="00E6683D"/>
    <w:rsid w:val="00E67BD4"/>
    <w:rsid w:val="00E97245"/>
    <w:rsid w:val="00EF33ED"/>
    <w:rsid w:val="00F125F1"/>
    <w:rsid w:val="00F439D2"/>
    <w:rsid w:val="00FA2E48"/>
    <w:rsid w:val="00FD5436"/>
    <w:rsid w:val="00FD5E58"/>
    <w:rsid w:val="00FE1852"/>
    <w:rsid w:val="00FE4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3349"/>
  <w15:chartTrackingRefBased/>
  <w15:docId w15:val="{8275EC93-4609-4F5E-BB99-B31C494E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967"/>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D01F7"/>
    <w:pPr>
      <w:spacing w:after="0" w:line="240" w:lineRule="auto"/>
    </w:pPr>
    <w:rPr>
      <w:sz w:val="20"/>
      <w:szCs w:val="20"/>
    </w:rPr>
  </w:style>
  <w:style w:type="character" w:customStyle="1" w:styleId="PlainTextChar">
    <w:name w:val="Plain Text Char"/>
    <w:basedOn w:val="DefaultParagraphFont"/>
    <w:link w:val="PlainText"/>
    <w:uiPriority w:val="99"/>
    <w:semiHidden/>
    <w:rsid w:val="003D01F7"/>
    <w:rPr>
      <w:rFonts w:ascii="Arial" w:hAnsi="Arial" w:cs="Arial"/>
      <w:sz w:val="20"/>
      <w:szCs w:val="20"/>
    </w:rPr>
  </w:style>
  <w:style w:type="character" w:styleId="Hyperlink">
    <w:name w:val="Hyperlink"/>
    <w:basedOn w:val="DefaultParagraphFont"/>
    <w:uiPriority w:val="99"/>
    <w:unhideWhenUsed/>
    <w:rsid w:val="00E6683D"/>
    <w:rPr>
      <w:color w:val="0563C1" w:themeColor="hyperlink"/>
      <w:u w:val="single"/>
    </w:rPr>
  </w:style>
  <w:style w:type="character" w:styleId="CommentReference">
    <w:name w:val="annotation reference"/>
    <w:basedOn w:val="DefaultParagraphFont"/>
    <w:uiPriority w:val="99"/>
    <w:semiHidden/>
    <w:unhideWhenUsed/>
    <w:rsid w:val="00B76705"/>
    <w:rPr>
      <w:sz w:val="16"/>
      <w:szCs w:val="16"/>
    </w:rPr>
  </w:style>
  <w:style w:type="paragraph" w:styleId="CommentText">
    <w:name w:val="annotation text"/>
    <w:basedOn w:val="Normal"/>
    <w:link w:val="CommentTextChar"/>
    <w:uiPriority w:val="99"/>
    <w:semiHidden/>
    <w:unhideWhenUsed/>
    <w:rsid w:val="00B76705"/>
    <w:pPr>
      <w:spacing w:line="240" w:lineRule="auto"/>
    </w:pPr>
    <w:rPr>
      <w:sz w:val="20"/>
      <w:szCs w:val="20"/>
    </w:rPr>
  </w:style>
  <w:style w:type="character" w:customStyle="1" w:styleId="CommentTextChar">
    <w:name w:val="Comment Text Char"/>
    <w:basedOn w:val="DefaultParagraphFont"/>
    <w:link w:val="CommentText"/>
    <w:uiPriority w:val="99"/>
    <w:semiHidden/>
    <w:rsid w:val="00B767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76705"/>
    <w:rPr>
      <w:b/>
      <w:bCs/>
    </w:rPr>
  </w:style>
  <w:style w:type="character" w:customStyle="1" w:styleId="CommentSubjectChar">
    <w:name w:val="Comment Subject Char"/>
    <w:basedOn w:val="CommentTextChar"/>
    <w:link w:val="CommentSubject"/>
    <w:uiPriority w:val="99"/>
    <w:semiHidden/>
    <w:rsid w:val="00B76705"/>
    <w:rPr>
      <w:rFonts w:ascii="Arial" w:hAnsi="Arial" w:cs="Arial"/>
      <w:b/>
      <w:bCs/>
      <w:sz w:val="20"/>
      <w:szCs w:val="20"/>
    </w:rPr>
  </w:style>
  <w:style w:type="paragraph" w:styleId="BalloonText">
    <w:name w:val="Balloon Text"/>
    <w:basedOn w:val="Normal"/>
    <w:link w:val="BalloonTextChar"/>
    <w:uiPriority w:val="99"/>
    <w:semiHidden/>
    <w:unhideWhenUsed/>
    <w:rsid w:val="00B76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705"/>
    <w:rPr>
      <w:rFonts w:ascii="Segoe UI" w:hAnsi="Segoe UI" w:cs="Segoe UI"/>
      <w:sz w:val="18"/>
      <w:szCs w:val="18"/>
    </w:rPr>
  </w:style>
  <w:style w:type="paragraph" w:styleId="ListParagraph">
    <w:name w:val="List Paragraph"/>
    <w:basedOn w:val="Normal"/>
    <w:uiPriority w:val="34"/>
    <w:qFormat/>
    <w:rsid w:val="00D03426"/>
    <w:pPr>
      <w:ind w:left="720"/>
      <w:contextualSpacing/>
    </w:pPr>
  </w:style>
  <w:style w:type="paragraph" w:customStyle="1" w:styleId="Maintextblue">
    <w:name w:val="Main text blue"/>
    <w:basedOn w:val="Normal"/>
    <w:qFormat/>
    <w:rsid w:val="00FE4635"/>
    <w:pPr>
      <w:spacing w:after="120" w:line="240" w:lineRule="auto"/>
    </w:pPr>
    <w:rPr>
      <w:rFonts w:eastAsia="Arial" w:cs="Times New Roman"/>
      <w:color w:val="002B54"/>
      <w:sz w:val="22"/>
      <w:szCs w:val="22"/>
    </w:rPr>
  </w:style>
  <w:style w:type="paragraph" w:customStyle="1" w:styleId="last-child">
    <w:name w:val="last-child"/>
    <w:basedOn w:val="Normal"/>
    <w:rsid w:val="00913252"/>
    <w:pPr>
      <w:spacing w:before="100" w:beforeAutospacing="1" w:after="100" w:afterAutospacing="1" w:line="240" w:lineRule="auto"/>
    </w:pPr>
    <w:rPr>
      <w:rFonts w:ascii="Times New Roman" w:eastAsia="Times New Roman" w:hAnsi="Times New Roman" w:cs="Times New Roman"/>
      <w:lang w:eastAsia="en-GB"/>
    </w:rPr>
  </w:style>
  <w:style w:type="paragraph" w:styleId="NoSpacing">
    <w:name w:val="No Spacing"/>
    <w:rsid w:val="0030539C"/>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9057">
      <w:bodyDiv w:val="1"/>
      <w:marLeft w:val="0"/>
      <w:marRight w:val="0"/>
      <w:marTop w:val="0"/>
      <w:marBottom w:val="0"/>
      <w:divBdr>
        <w:top w:val="none" w:sz="0" w:space="0" w:color="auto"/>
        <w:left w:val="none" w:sz="0" w:space="0" w:color="auto"/>
        <w:bottom w:val="none" w:sz="0" w:space="0" w:color="auto"/>
        <w:right w:val="none" w:sz="0" w:space="0" w:color="auto"/>
      </w:divBdr>
    </w:div>
    <w:div w:id="249043614">
      <w:bodyDiv w:val="1"/>
      <w:marLeft w:val="0"/>
      <w:marRight w:val="0"/>
      <w:marTop w:val="0"/>
      <w:marBottom w:val="0"/>
      <w:divBdr>
        <w:top w:val="none" w:sz="0" w:space="0" w:color="auto"/>
        <w:left w:val="none" w:sz="0" w:space="0" w:color="auto"/>
        <w:bottom w:val="none" w:sz="0" w:space="0" w:color="auto"/>
        <w:right w:val="none" w:sz="0" w:space="0" w:color="auto"/>
      </w:divBdr>
    </w:div>
    <w:div w:id="499272200">
      <w:bodyDiv w:val="1"/>
      <w:marLeft w:val="0"/>
      <w:marRight w:val="0"/>
      <w:marTop w:val="0"/>
      <w:marBottom w:val="0"/>
      <w:divBdr>
        <w:top w:val="none" w:sz="0" w:space="0" w:color="auto"/>
        <w:left w:val="none" w:sz="0" w:space="0" w:color="auto"/>
        <w:bottom w:val="none" w:sz="0" w:space="0" w:color="auto"/>
        <w:right w:val="none" w:sz="0" w:space="0" w:color="auto"/>
      </w:divBdr>
    </w:div>
    <w:div w:id="720906321">
      <w:bodyDiv w:val="1"/>
      <w:marLeft w:val="0"/>
      <w:marRight w:val="0"/>
      <w:marTop w:val="0"/>
      <w:marBottom w:val="0"/>
      <w:divBdr>
        <w:top w:val="none" w:sz="0" w:space="0" w:color="auto"/>
        <w:left w:val="none" w:sz="0" w:space="0" w:color="auto"/>
        <w:bottom w:val="none" w:sz="0" w:space="0" w:color="auto"/>
        <w:right w:val="none" w:sz="0" w:space="0" w:color="auto"/>
      </w:divBdr>
    </w:div>
    <w:div w:id="733358436">
      <w:bodyDiv w:val="1"/>
      <w:marLeft w:val="0"/>
      <w:marRight w:val="0"/>
      <w:marTop w:val="0"/>
      <w:marBottom w:val="0"/>
      <w:divBdr>
        <w:top w:val="none" w:sz="0" w:space="0" w:color="auto"/>
        <w:left w:val="none" w:sz="0" w:space="0" w:color="auto"/>
        <w:bottom w:val="none" w:sz="0" w:space="0" w:color="auto"/>
        <w:right w:val="none" w:sz="0" w:space="0" w:color="auto"/>
      </w:divBdr>
    </w:div>
    <w:div w:id="1008602839">
      <w:bodyDiv w:val="1"/>
      <w:marLeft w:val="0"/>
      <w:marRight w:val="0"/>
      <w:marTop w:val="0"/>
      <w:marBottom w:val="0"/>
      <w:divBdr>
        <w:top w:val="none" w:sz="0" w:space="0" w:color="auto"/>
        <w:left w:val="none" w:sz="0" w:space="0" w:color="auto"/>
        <w:bottom w:val="none" w:sz="0" w:space="0" w:color="auto"/>
        <w:right w:val="none" w:sz="0" w:space="0" w:color="auto"/>
      </w:divBdr>
    </w:div>
    <w:div w:id="1089036454">
      <w:bodyDiv w:val="1"/>
      <w:marLeft w:val="0"/>
      <w:marRight w:val="0"/>
      <w:marTop w:val="0"/>
      <w:marBottom w:val="0"/>
      <w:divBdr>
        <w:top w:val="none" w:sz="0" w:space="0" w:color="auto"/>
        <w:left w:val="none" w:sz="0" w:space="0" w:color="auto"/>
        <w:bottom w:val="none" w:sz="0" w:space="0" w:color="auto"/>
        <w:right w:val="none" w:sz="0" w:space="0" w:color="auto"/>
      </w:divBdr>
    </w:div>
    <w:div w:id="1212763721">
      <w:bodyDiv w:val="1"/>
      <w:marLeft w:val="0"/>
      <w:marRight w:val="0"/>
      <w:marTop w:val="0"/>
      <w:marBottom w:val="0"/>
      <w:divBdr>
        <w:top w:val="none" w:sz="0" w:space="0" w:color="auto"/>
        <w:left w:val="none" w:sz="0" w:space="0" w:color="auto"/>
        <w:bottom w:val="none" w:sz="0" w:space="0" w:color="auto"/>
        <w:right w:val="none" w:sz="0" w:space="0" w:color="auto"/>
      </w:divBdr>
    </w:div>
    <w:div w:id="1324048185">
      <w:bodyDiv w:val="1"/>
      <w:marLeft w:val="0"/>
      <w:marRight w:val="0"/>
      <w:marTop w:val="0"/>
      <w:marBottom w:val="0"/>
      <w:divBdr>
        <w:top w:val="none" w:sz="0" w:space="0" w:color="auto"/>
        <w:left w:val="none" w:sz="0" w:space="0" w:color="auto"/>
        <w:bottom w:val="none" w:sz="0" w:space="0" w:color="auto"/>
        <w:right w:val="none" w:sz="0" w:space="0" w:color="auto"/>
      </w:divBdr>
    </w:div>
    <w:div w:id="1547794173">
      <w:bodyDiv w:val="1"/>
      <w:marLeft w:val="0"/>
      <w:marRight w:val="0"/>
      <w:marTop w:val="0"/>
      <w:marBottom w:val="0"/>
      <w:divBdr>
        <w:top w:val="none" w:sz="0" w:space="0" w:color="auto"/>
        <w:left w:val="none" w:sz="0" w:space="0" w:color="auto"/>
        <w:bottom w:val="none" w:sz="0" w:space="0" w:color="auto"/>
        <w:right w:val="none" w:sz="0" w:space="0" w:color="auto"/>
      </w:divBdr>
    </w:div>
    <w:div w:id="1560942476">
      <w:bodyDiv w:val="1"/>
      <w:marLeft w:val="0"/>
      <w:marRight w:val="0"/>
      <w:marTop w:val="0"/>
      <w:marBottom w:val="0"/>
      <w:divBdr>
        <w:top w:val="none" w:sz="0" w:space="0" w:color="auto"/>
        <w:left w:val="none" w:sz="0" w:space="0" w:color="auto"/>
        <w:bottom w:val="none" w:sz="0" w:space="0" w:color="auto"/>
        <w:right w:val="none" w:sz="0" w:space="0" w:color="auto"/>
      </w:divBdr>
    </w:div>
    <w:div w:id="1619605404">
      <w:bodyDiv w:val="1"/>
      <w:marLeft w:val="0"/>
      <w:marRight w:val="0"/>
      <w:marTop w:val="0"/>
      <w:marBottom w:val="0"/>
      <w:divBdr>
        <w:top w:val="none" w:sz="0" w:space="0" w:color="auto"/>
        <w:left w:val="none" w:sz="0" w:space="0" w:color="auto"/>
        <w:bottom w:val="none" w:sz="0" w:space="0" w:color="auto"/>
        <w:right w:val="none" w:sz="0" w:space="0" w:color="auto"/>
      </w:divBdr>
    </w:div>
    <w:div w:id="1686245316">
      <w:bodyDiv w:val="1"/>
      <w:marLeft w:val="0"/>
      <w:marRight w:val="0"/>
      <w:marTop w:val="0"/>
      <w:marBottom w:val="0"/>
      <w:divBdr>
        <w:top w:val="none" w:sz="0" w:space="0" w:color="auto"/>
        <w:left w:val="none" w:sz="0" w:space="0" w:color="auto"/>
        <w:bottom w:val="none" w:sz="0" w:space="0" w:color="auto"/>
        <w:right w:val="none" w:sz="0" w:space="0" w:color="auto"/>
      </w:divBdr>
    </w:div>
    <w:div w:id="1760178949">
      <w:bodyDiv w:val="1"/>
      <w:marLeft w:val="0"/>
      <w:marRight w:val="0"/>
      <w:marTop w:val="0"/>
      <w:marBottom w:val="0"/>
      <w:divBdr>
        <w:top w:val="none" w:sz="0" w:space="0" w:color="auto"/>
        <w:left w:val="none" w:sz="0" w:space="0" w:color="auto"/>
        <w:bottom w:val="none" w:sz="0" w:space="0" w:color="auto"/>
        <w:right w:val="none" w:sz="0" w:space="0" w:color="auto"/>
      </w:divBdr>
    </w:div>
    <w:div w:id="1806047173">
      <w:bodyDiv w:val="1"/>
      <w:marLeft w:val="0"/>
      <w:marRight w:val="0"/>
      <w:marTop w:val="0"/>
      <w:marBottom w:val="0"/>
      <w:divBdr>
        <w:top w:val="none" w:sz="0" w:space="0" w:color="auto"/>
        <w:left w:val="none" w:sz="0" w:space="0" w:color="auto"/>
        <w:bottom w:val="none" w:sz="0" w:space="0" w:color="auto"/>
        <w:right w:val="none" w:sz="0" w:space="0" w:color="auto"/>
      </w:divBdr>
    </w:div>
    <w:div w:id="18561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chmentbasedapproach.org/learn/chalk-stream-strategy/" TargetMode="External"/><Relationship Id="rId3" Type="http://schemas.openxmlformats.org/officeDocument/2006/relationships/styles" Target="styles.xml"/><Relationship Id="rId7" Type="http://schemas.openxmlformats.org/officeDocument/2006/relationships/hyperlink" Target="https://kentishstour.org.uk/seaton-river-restor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F48CB-D8C3-40BA-A50E-3904E8A2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Barraclough, Jane</dc:creator>
  <cp:keywords/>
  <dc:description/>
  <cp:lastModifiedBy>Giacomelli, Joe</cp:lastModifiedBy>
  <cp:revision>2</cp:revision>
  <dcterms:created xsi:type="dcterms:W3CDTF">2023-01-11T09:14:00Z</dcterms:created>
  <dcterms:modified xsi:type="dcterms:W3CDTF">2023-01-11T09:14:00Z</dcterms:modified>
</cp:coreProperties>
</file>