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0FF" w:rsidRPr="002272DE" w:rsidRDefault="009600FF" w:rsidP="009600FF">
      <w:pPr>
        <w:pStyle w:val="Heading1"/>
        <w:spacing w:before="0" w:line="240" w:lineRule="auto"/>
        <w:rPr>
          <w:b w:val="0"/>
          <w:color w:val="000000"/>
          <w:sz w:val="20"/>
        </w:rPr>
      </w:pPr>
      <w:r w:rsidRPr="002272DE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E6B6" wp14:editId="0E3586C6">
                <wp:simplePos x="0" y="0"/>
                <wp:positionH relativeFrom="column">
                  <wp:posOffset>2495550</wp:posOffset>
                </wp:positionH>
                <wp:positionV relativeFrom="paragraph">
                  <wp:posOffset>-552450</wp:posOffset>
                </wp:positionV>
                <wp:extent cx="2400300" cy="15430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00FF">
                              <w:rPr>
                                <w:b/>
                                <w:sz w:val="20"/>
                                <w:szCs w:val="20"/>
                              </w:rPr>
                              <w:t>Kentish Stour Countryside Partnership</w:t>
                            </w:r>
                          </w:p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00FF">
                              <w:rPr>
                                <w:sz w:val="20"/>
                                <w:szCs w:val="20"/>
                              </w:rPr>
                              <w:t>Ashford Highways Office</w:t>
                            </w:r>
                          </w:p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Javelin Way</w:t>
                            </w:r>
                          </w:p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Henwood</w:t>
                            </w:r>
                          </w:p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Ashford, Kent.</w:t>
                            </w:r>
                          </w:p>
                          <w:p w:rsid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TN24 8DH</w:t>
                            </w:r>
                          </w:p>
                          <w:p w:rsidR="009600FF" w:rsidRDefault="00773B9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600FF" w:rsidRPr="002272DE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Tel: 03000</w:t>
                              </w:r>
                            </w:hyperlink>
                            <w:r w:rsidR="009600FF" w:rsidRPr="002272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0FF">
                              <w:rPr>
                                <w:sz w:val="20"/>
                                <w:szCs w:val="20"/>
                              </w:rPr>
                              <w:t>410900</w:t>
                            </w:r>
                          </w:p>
                          <w:p w:rsidR="009600FF" w:rsidRDefault="00773B9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600FF" w:rsidRPr="005846F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kentishstour@kent.gov.uk</w:t>
                              </w:r>
                            </w:hyperlink>
                          </w:p>
                          <w:p w:rsidR="009600FF" w:rsidRPr="009600FF" w:rsidRDefault="009600FF" w:rsidP="009600FF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www.kentishstour.org.uk</w:t>
                            </w:r>
                          </w:p>
                          <w:p w:rsidR="009600FF" w:rsidRPr="009600FF" w:rsidRDefault="009600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96.5pt;margin-top:-43.5pt;width:189pt;height:1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" fillcolor="white [3201]" stroked="f" strokeweight=".5pt">
                <v:textbox>
                  <w:txbxContent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9600FF">
                        <w:rPr>
                          <w:b/>
                          <w:sz w:val="20"/>
                          <w:szCs w:val="20"/>
                        </w:rPr>
                        <w:t>Kentish Stour Countryside Partnership</w:t>
                      </w:r>
                    </w:p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00FF">
                        <w:rPr>
                          <w:sz w:val="20"/>
                          <w:szCs w:val="20"/>
                        </w:rPr>
                        <w:t>Ashford Highways Office</w:t>
                      </w:r>
                    </w:p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Javelin Way</w:t>
                      </w:r>
                    </w:p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Henwood</w:t>
                      </w:r>
                    </w:p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Ashford, Kent.</w:t>
                      </w:r>
                    </w:p>
                    <w:p w:rsid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TN24 8DH</w:t>
                      </w:r>
                    </w:p>
                    <w:p w:rsidR="009600FF" w:rsidRDefault="0050174B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9600FF" w:rsidRPr="002272DE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Tel: 03000</w:t>
                        </w:r>
                      </w:hyperlink>
                      <w:r w:rsidR="009600FF" w:rsidRPr="002272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600FF">
                        <w:rPr>
                          <w:sz w:val="20"/>
                          <w:szCs w:val="20"/>
                        </w:rPr>
                        <w:t>410900</w:t>
                      </w:r>
                    </w:p>
                    <w:p w:rsidR="009600FF" w:rsidRDefault="0050174B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9600FF" w:rsidRPr="005846FD">
                          <w:rPr>
                            <w:rStyle w:val="Hyperlink"/>
                            <w:sz w:val="20"/>
                            <w:szCs w:val="20"/>
                          </w:rPr>
                          <w:t>kentishstour@kent.gov.uk</w:t>
                        </w:r>
                      </w:hyperlink>
                    </w:p>
                    <w:p w:rsidR="009600FF" w:rsidRPr="009600FF" w:rsidRDefault="009600FF" w:rsidP="009600FF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www.kentishstour.org.uk</w:t>
                      </w:r>
                    </w:p>
                    <w:p w:rsidR="009600FF" w:rsidRPr="009600FF" w:rsidRDefault="009600F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2DE">
        <w:rPr>
          <w:b w:val="0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800550" wp14:editId="6858AE6B">
            <wp:simplePos x="0" y="0"/>
            <wp:positionH relativeFrom="column">
              <wp:posOffset>5153025</wp:posOffset>
            </wp:positionH>
            <wp:positionV relativeFrom="paragraph">
              <wp:posOffset>-462915</wp:posOffset>
            </wp:positionV>
            <wp:extent cx="962025" cy="1323975"/>
            <wp:effectExtent l="0" t="0" r="9525" b="9525"/>
            <wp:wrapSquare wrapText="bothSides"/>
            <wp:docPr id="18" name="Picture 18" descr="new kscp logo (screen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kscp logo (screen r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0FF" w:rsidRPr="002272DE" w:rsidRDefault="009600FF" w:rsidP="002272DE">
      <w:pPr>
        <w:spacing w:line="240" w:lineRule="auto"/>
        <w:rPr>
          <w:color w:val="000000"/>
          <w:sz w:val="20"/>
        </w:rPr>
      </w:pPr>
    </w:p>
    <w:p w:rsidR="009600FF" w:rsidRDefault="009600FF" w:rsidP="009600FF"/>
    <w:p w:rsidR="009600FF" w:rsidRPr="009600FF" w:rsidRDefault="009600FF" w:rsidP="009600FF">
      <w:pPr>
        <w:spacing w:after="0" w:line="360" w:lineRule="auto"/>
        <w:rPr>
          <w:rFonts w:ascii="Gill Sans MT" w:eastAsia="Times New Roman" w:hAnsi="Gill Sans MT" w:cs="Times New Roman"/>
          <w:b/>
          <w:sz w:val="24"/>
          <w:szCs w:val="20"/>
          <w:lang w:eastAsia="en-GB"/>
        </w:rPr>
      </w:pPr>
    </w:p>
    <w:p w:rsidR="002272DE" w:rsidRPr="002272DE" w:rsidRDefault="002272DE" w:rsidP="002272DE">
      <w:pPr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</w:pPr>
      <w:r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  <w:t xml:space="preserve">                                        </w:t>
      </w:r>
      <w:r w:rsidRPr="009600FF"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  <w:t>Conserving, enhancing and promoting the Stour Valley</w:t>
      </w:r>
    </w:p>
    <w:p w:rsidR="002272DE" w:rsidRDefault="002272DE" w:rsidP="009600FF">
      <w:pPr>
        <w:spacing w:after="0" w:line="360" w:lineRule="auto"/>
        <w:rPr>
          <w:rFonts w:ascii="Gill Sans MT" w:eastAsia="Times New Roman" w:hAnsi="Gill Sans MT" w:cs="Times New Roman"/>
          <w:b/>
          <w:sz w:val="24"/>
          <w:szCs w:val="20"/>
          <w:lang w:eastAsia="en-GB"/>
        </w:rPr>
      </w:pPr>
    </w:p>
    <w:p w:rsidR="009600FF" w:rsidRPr="009600FF" w:rsidRDefault="009600FF" w:rsidP="009600FF">
      <w:pPr>
        <w:spacing w:after="0" w:line="360" w:lineRule="auto"/>
        <w:rPr>
          <w:rFonts w:ascii="Gill Sans MT" w:eastAsia="Times New Roman" w:hAnsi="Gill Sans MT" w:cs="Times New Roman"/>
          <w:b/>
          <w:sz w:val="24"/>
          <w:szCs w:val="20"/>
          <w:lang w:eastAsia="en-GB"/>
        </w:rPr>
      </w:pPr>
      <w:r w:rsidRPr="009600FF">
        <w:rPr>
          <w:rFonts w:ascii="Gill Sans MT" w:eastAsia="Times New Roman" w:hAnsi="Gill Sans MT" w:cs="Times New Roman"/>
          <w:b/>
          <w:sz w:val="24"/>
          <w:szCs w:val="20"/>
          <w:lang w:eastAsia="en-GB"/>
        </w:rPr>
        <w:t xml:space="preserve">PRESS RELEASE </w:t>
      </w:r>
    </w:p>
    <w:p w:rsidR="009600FF" w:rsidRPr="009600FF" w:rsidRDefault="009600FF" w:rsidP="009600FF">
      <w:pPr>
        <w:spacing w:after="0" w:line="360" w:lineRule="auto"/>
        <w:rPr>
          <w:rFonts w:ascii="Gill Sans MT" w:eastAsia="Times New Roman" w:hAnsi="Gill Sans MT" w:cs="Times New Roman"/>
          <w:b/>
          <w:sz w:val="24"/>
          <w:szCs w:val="20"/>
          <w:lang w:eastAsia="en-GB"/>
        </w:rPr>
      </w:pPr>
    </w:p>
    <w:p w:rsidR="009600FF" w:rsidRPr="002272DE" w:rsidRDefault="002272DE" w:rsidP="009600FF">
      <w:pPr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2272DE">
        <w:rPr>
          <w:rFonts w:eastAsia="Times New Roman" w:cs="Times New Roman"/>
          <w:b/>
          <w:sz w:val="24"/>
          <w:szCs w:val="24"/>
          <w:lang w:eastAsia="en-GB"/>
        </w:rPr>
        <w:t xml:space="preserve">Release Date: </w:t>
      </w:r>
      <w:r w:rsidR="009600FF" w:rsidRPr="002272DE">
        <w:rPr>
          <w:rFonts w:eastAsia="Times New Roman" w:cs="Times New Roman"/>
          <w:b/>
          <w:color w:val="00B050"/>
          <w:sz w:val="24"/>
          <w:szCs w:val="24"/>
          <w:lang w:eastAsia="en-GB"/>
        </w:rPr>
        <w:tab/>
        <w:t xml:space="preserve">   </w:t>
      </w:r>
      <w:r w:rsidRPr="002272DE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26</w:t>
      </w:r>
      <w:r w:rsidRPr="002272DE">
        <w:rPr>
          <w:rFonts w:eastAsia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2272DE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="00A83366" w:rsidRPr="00A83366">
        <w:rPr>
          <w:rFonts w:eastAsia="Times New Roman" w:cs="Times New Roman"/>
          <w:b/>
          <w:color w:val="000000" w:themeColor="text1"/>
          <w:sz w:val="24"/>
          <w:szCs w:val="24"/>
          <w:highlight w:val="yellow"/>
          <w:lang w:eastAsia="en-GB"/>
        </w:rPr>
        <w:t>February</w:t>
      </w:r>
      <w:r w:rsidRPr="002272DE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 2016</w:t>
      </w:r>
    </w:p>
    <w:p w:rsidR="009600FF" w:rsidRPr="002272DE" w:rsidRDefault="009600FF">
      <w:pPr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</w:pPr>
      <w:r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  <w:t xml:space="preserve">       </w:t>
      </w:r>
      <w:r w:rsidR="002272DE">
        <w:rPr>
          <w:rFonts w:ascii="Lucida Handwriting" w:eastAsia="Times New Roman" w:hAnsi="Lucida Handwriting" w:cs="Times New Roman"/>
          <w:b/>
          <w:color w:val="00B050"/>
          <w:sz w:val="20"/>
          <w:szCs w:val="20"/>
          <w:lang w:eastAsia="en-GB"/>
        </w:rPr>
        <w:t xml:space="preserve">                               </w:t>
      </w:r>
    </w:p>
    <w:p w:rsidR="004012BD" w:rsidRPr="002272DE" w:rsidRDefault="002272DE">
      <w:pPr>
        <w:rPr>
          <w:b/>
          <w:sz w:val="28"/>
          <w:szCs w:val="28"/>
        </w:rPr>
      </w:pPr>
      <w:r w:rsidRPr="002272DE">
        <w:rPr>
          <w:b/>
          <w:sz w:val="28"/>
          <w:szCs w:val="28"/>
        </w:rPr>
        <w:t>Tree work by</w:t>
      </w:r>
      <w:r w:rsidR="00E17242" w:rsidRPr="002272DE">
        <w:rPr>
          <w:b/>
          <w:sz w:val="28"/>
          <w:szCs w:val="28"/>
        </w:rPr>
        <w:t xml:space="preserve"> the River Great Stour, Canterbury</w:t>
      </w:r>
    </w:p>
    <w:p w:rsidR="00F50436" w:rsidRDefault="00D10714" w:rsidP="00A83366">
      <w:pPr>
        <w:spacing w:line="480" w:lineRule="auto"/>
      </w:pPr>
      <w:r>
        <w:t xml:space="preserve">A Riverside Restoration Project in Canterbury is aiming to improve the area for both </w:t>
      </w:r>
      <w:r w:rsidR="00E17242">
        <w:t>wildlife and the general public.</w:t>
      </w:r>
      <w:r w:rsidR="00F50436">
        <w:t xml:space="preserve">  </w:t>
      </w:r>
      <w:r w:rsidRPr="00D10714">
        <w:t>Kentish Stour Countryside Partnership is working with Canterbury City Co</w:t>
      </w:r>
      <w:r>
        <w:t>uncil</w:t>
      </w:r>
      <w:r w:rsidR="00A83366">
        <w:t xml:space="preserve"> and the </w:t>
      </w:r>
      <w:r w:rsidR="00A83366" w:rsidRPr="00A83366">
        <w:rPr>
          <w:highlight w:val="yellow"/>
        </w:rPr>
        <w:t>Environment Agency</w:t>
      </w:r>
      <w:r>
        <w:t xml:space="preserve"> </w:t>
      </w:r>
      <w:r w:rsidR="00E17242">
        <w:t xml:space="preserve">undertaking some tree </w:t>
      </w:r>
      <w:r w:rsidR="00296A7E">
        <w:t>thinning and pruning along the R</w:t>
      </w:r>
      <w:r w:rsidR="00E17242">
        <w:t xml:space="preserve">iver </w:t>
      </w:r>
      <w:r w:rsidR="00296A7E">
        <w:t xml:space="preserve">Great Stour </w:t>
      </w:r>
      <w:r w:rsidR="00E17242">
        <w:t xml:space="preserve">running by Sainsbury’s car park, St </w:t>
      </w:r>
      <w:proofErr w:type="spellStart"/>
      <w:r w:rsidR="00E17242">
        <w:t>Radigund</w:t>
      </w:r>
      <w:r w:rsidR="00C736EF">
        <w:t>s</w:t>
      </w:r>
      <w:proofErr w:type="spellEnd"/>
      <w:r w:rsidR="00C736EF">
        <w:t xml:space="preserve"> </w:t>
      </w:r>
      <w:r w:rsidR="00E17242">
        <w:t xml:space="preserve">car park and by the Causeway, in Canterbury. </w:t>
      </w:r>
      <w:r w:rsidR="00F50436">
        <w:t xml:space="preserve"> </w:t>
      </w:r>
      <w:r w:rsidR="00E17242">
        <w:t>This work will be occ</w:t>
      </w:r>
      <w:r>
        <w:t>urring between the dates of 29</w:t>
      </w:r>
      <w:r w:rsidRPr="00D10714">
        <w:rPr>
          <w:vertAlign w:val="superscript"/>
        </w:rPr>
        <w:t>th</w:t>
      </w:r>
      <w:r>
        <w:t xml:space="preserve"> February </w:t>
      </w:r>
      <w:r w:rsidR="00167651">
        <w:t>and</w:t>
      </w:r>
      <w:r>
        <w:t xml:space="preserve"> 2</w:t>
      </w:r>
      <w:r w:rsidRPr="00D10714">
        <w:rPr>
          <w:vertAlign w:val="superscript"/>
        </w:rPr>
        <w:t>nd</w:t>
      </w:r>
      <w:r w:rsidR="00F50436">
        <w:t xml:space="preserve"> March 2016.</w:t>
      </w:r>
      <w:r w:rsidR="00167651">
        <w:t xml:space="preserve"> </w:t>
      </w:r>
      <w:r w:rsidR="00F50436">
        <w:t xml:space="preserve"> The removal of these trees and branches will improve the health of the riverside by increasing the amount of light on the </w:t>
      </w:r>
      <w:r w:rsidR="00CE7A1E">
        <w:t>edges.</w:t>
      </w:r>
      <w:r w:rsidR="00F50436">
        <w:t xml:space="preserve"> This will help the ground plants to grow</w:t>
      </w:r>
      <w:r w:rsidR="00C736EF">
        <w:t xml:space="preserve">. </w:t>
      </w:r>
      <w:r w:rsidR="00F50436">
        <w:t>Grass seeds and ivy will be planted behind a temporary fence at a later date.</w:t>
      </w:r>
    </w:p>
    <w:p w:rsidR="00D10714" w:rsidRDefault="00C736EF" w:rsidP="00A83366">
      <w:pPr>
        <w:spacing w:line="480" w:lineRule="auto"/>
      </w:pPr>
      <w:r w:rsidRPr="0050174B">
        <w:rPr>
          <w:strike/>
        </w:rPr>
        <w:t xml:space="preserve">If you have any questions </w:t>
      </w:r>
      <w:r w:rsidR="00D10714" w:rsidRPr="0050174B">
        <w:rPr>
          <w:strike/>
        </w:rPr>
        <w:t>about the work</w:t>
      </w:r>
      <w:r w:rsidR="00D10714">
        <w:t xml:space="preserve"> </w:t>
      </w:r>
      <w:r w:rsidR="0050174B">
        <w:t>P</w:t>
      </w:r>
      <w:r w:rsidR="00D10714">
        <w:t xml:space="preserve">lease contact Kentish Stour Countryside Partnership </w:t>
      </w:r>
      <w:r w:rsidR="0050174B" w:rsidRPr="0050174B">
        <w:rPr>
          <w:highlight w:val="yellow"/>
        </w:rPr>
        <w:t>for further information</w:t>
      </w:r>
      <w:r w:rsidR="0050174B">
        <w:t xml:space="preserve"> </w:t>
      </w:r>
      <w:r w:rsidR="00D10714">
        <w:t>on 03000 410900</w:t>
      </w:r>
    </w:p>
    <w:p w:rsidR="009600FF" w:rsidRPr="0050174B" w:rsidRDefault="009600FF" w:rsidP="00A83366">
      <w:pPr>
        <w:spacing w:after="0" w:line="480" w:lineRule="auto"/>
        <w:rPr>
          <w:rFonts w:eastAsia="Times New Roman" w:cs="Arial"/>
          <w:strike/>
          <w:lang w:eastAsia="en-GB"/>
        </w:rPr>
      </w:pPr>
      <w:r w:rsidRPr="0050174B">
        <w:rPr>
          <w:rFonts w:eastAsia="Times New Roman" w:cs="Arial"/>
          <w:strike/>
          <w:lang w:eastAsia="en-GB"/>
        </w:rPr>
        <w:t xml:space="preserve">If you are interested in volunteering contact KSCP on 03000 410900 or </w:t>
      </w:r>
      <w:hyperlink r:id="rId10" w:history="1">
        <w:r w:rsidRPr="0050174B">
          <w:rPr>
            <w:rFonts w:eastAsia="Times New Roman" w:cs="Arial"/>
            <w:strike/>
            <w:color w:val="0000FF"/>
            <w:u w:val="single"/>
            <w:lang w:eastAsia="en-GB"/>
          </w:rPr>
          <w:t>kentishstour@kent.gov.uk</w:t>
        </w:r>
      </w:hyperlink>
    </w:p>
    <w:p w:rsidR="009600FF" w:rsidRDefault="009600FF" w:rsidP="00A83366">
      <w:pPr>
        <w:spacing w:line="480" w:lineRule="auto"/>
      </w:pPr>
    </w:p>
    <w:sectPr w:rsidR="00960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9"/>
    <w:rsid w:val="00167651"/>
    <w:rsid w:val="002272DE"/>
    <w:rsid w:val="00296A7E"/>
    <w:rsid w:val="0050174B"/>
    <w:rsid w:val="005A0DFD"/>
    <w:rsid w:val="00773B9F"/>
    <w:rsid w:val="009600FF"/>
    <w:rsid w:val="00A83366"/>
    <w:rsid w:val="00C37A89"/>
    <w:rsid w:val="00C736EF"/>
    <w:rsid w:val="00CE7A1E"/>
    <w:rsid w:val="00D10714"/>
    <w:rsid w:val="00E17242"/>
    <w:rsid w:val="00F00D8D"/>
    <w:rsid w:val="00F5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960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960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ishstour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Tel:03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tishstour@kent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3000" TargetMode="External"/><Relationship Id="rId10" Type="http://schemas.openxmlformats.org/officeDocument/2006/relationships/hyperlink" Target="mailto:kentishstour@kent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ED593BA4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Thurgarland, Annie - GT EPE</dc:creator>
  <cp:lastModifiedBy>Hirstle, Will - EE</cp:lastModifiedBy>
  <cp:revision>2</cp:revision>
  <dcterms:created xsi:type="dcterms:W3CDTF">2016-04-04T11:49:00Z</dcterms:created>
  <dcterms:modified xsi:type="dcterms:W3CDTF">2016-04-04T11:49:00Z</dcterms:modified>
</cp:coreProperties>
</file>